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070D6" w14:textId="5D2EC273" w:rsidR="001E41F3" w:rsidRPr="003F1F4A" w:rsidRDefault="00D14B77" w:rsidP="0070388D">
      <w:pPr>
        <w:pStyle w:val="CRCoverPage"/>
        <w:tabs>
          <w:tab w:val="right" w:pos="9639"/>
        </w:tabs>
        <w:spacing w:after="0"/>
        <w:ind w:left="9639" w:hanging="9639"/>
        <w:rPr>
          <w:b/>
          <w:i/>
          <w:noProof/>
          <w:sz w:val="28"/>
        </w:rPr>
      </w:pPr>
      <w:bookmarkStart w:id="0" w:name="_Hlk102138498"/>
      <w:r w:rsidRPr="003F1F4A">
        <w:rPr>
          <w:b/>
          <w:noProof/>
          <w:sz w:val="24"/>
        </w:rPr>
        <w:t>3GPP TSG-</w:t>
      </w:r>
      <w:r w:rsidRPr="003F1F4A">
        <w:rPr>
          <w:b/>
          <w:noProof/>
          <w:sz w:val="24"/>
        </w:rPr>
        <w:fldChar w:fldCharType="begin"/>
      </w:r>
      <w:r w:rsidRPr="003F1F4A">
        <w:rPr>
          <w:b/>
          <w:noProof/>
          <w:sz w:val="24"/>
        </w:rPr>
        <w:instrText xml:space="preserve"> DOCPROPERTY  TSG/WGRef  \* MERGEFORMAT </w:instrText>
      </w:r>
      <w:r w:rsidRPr="003F1F4A">
        <w:rPr>
          <w:b/>
          <w:noProof/>
          <w:sz w:val="24"/>
        </w:rPr>
        <w:fldChar w:fldCharType="separate"/>
      </w:r>
      <w:r w:rsidRPr="003F1F4A">
        <w:rPr>
          <w:b/>
          <w:noProof/>
          <w:sz w:val="24"/>
        </w:rPr>
        <w:t>WG SA2</w:t>
      </w:r>
      <w:r w:rsidRPr="003F1F4A">
        <w:rPr>
          <w:b/>
          <w:noProof/>
          <w:sz w:val="24"/>
        </w:rPr>
        <w:fldChar w:fldCharType="end"/>
      </w:r>
      <w:r w:rsidRPr="003F1F4A">
        <w:rPr>
          <w:b/>
          <w:noProof/>
          <w:sz w:val="24"/>
        </w:rPr>
        <w:t xml:space="preserve"> Meeting #</w:t>
      </w:r>
      <w:r w:rsidRPr="003F1F4A">
        <w:rPr>
          <w:b/>
          <w:noProof/>
          <w:sz w:val="24"/>
        </w:rPr>
        <w:fldChar w:fldCharType="begin"/>
      </w:r>
      <w:r w:rsidRPr="003F1F4A">
        <w:rPr>
          <w:b/>
          <w:noProof/>
          <w:sz w:val="24"/>
        </w:rPr>
        <w:instrText xml:space="preserve"> DOCPROPERTY  MtgSeq  \* MERGEFORMAT </w:instrText>
      </w:r>
      <w:r w:rsidRPr="003F1F4A">
        <w:rPr>
          <w:b/>
          <w:noProof/>
          <w:sz w:val="24"/>
        </w:rPr>
        <w:fldChar w:fldCharType="separate"/>
      </w:r>
      <w:r w:rsidR="00D41EB7" w:rsidRPr="003F1F4A">
        <w:rPr>
          <w:b/>
          <w:noProof/>
          <w:sz w:val="24"/>
        </w:rPr>
        <w:t>15</w:t>
      </w:r>
      <w:r w:rsidR="004F7299">
        <w:rPr>
          <w:b/>
          <w:noProof/>
          <w:sz w:val="24"/>
        </w:rPr>
        <w:t>1</w:t>
      </w:r>
      <w:r w:rsidR="00A25CC3" w:rsidRPr="003F1F4A">
        <w:rPr>
          <w:b/>
          <w:noProof/>
          <w:sz w:val="24"/>
        </w:rPr>
        <w:t xml:space="preserve">E </w:t>
      </w:r>
      <w:r w:rsidRPr="003F1F4A">
        <w:fldChar w:fldCharType="end"/>
      </w:r>
      <w:r w:rsidR="00B51DB3" w:rsidRPr="003F1F4A">
        <w:rPr>
          <w:b/>
          <w:noProof/>
          <w:sz w:val="24"/>
        </w:rPr>
        <w:fldChar w:fldCharType="begin"/>
      </w:r>
      <w:r w:rsidR="00B51DB3" w:rsidRPr="003F1F4A">
        <w:rPr>
          <w:b/>
          <w:noProof/>
          <w:sz w:val="24"/>
        </w:rPr>
        <w:instrText xml:space="preserve"> DOCPROPERTY  MtgTitle  \* MERGEFORMAT </w:instrText>
      </w:r>
      <w:r w:rsidR="00B51DB3" w:rsidRPr="003F1F4A">
        <w:rPr>
          <w:b/>
          <w:noProof/>
          <w:sz w:val="24"/>
        </w:rPr>
        <w:fldChar w:fldCharType="separate"/>
      </w:r>
      <w:r w:rsidR="00514818" w:rsidRPr="003F1F4A">
        <w:rPr>
          <w:b/>
          <w:noProof/>
          <w:sz w:val="24"/>
        </w:rPr>
        <w:t xml:space="preserve"> </w:t>
      </w:r>
      <w:r w:rsidR="00B51DB3" w:rsidRPr="003F1F4A">
        <w:rPr>
          <w:b/>
          <w:noProof/>
          <w:sz w:val="24"/>
        </w:rPr>
        <w:fldChar w:fldCharType="end"/>
      </w:r>
      <w:r w:rsidR="001E41F3" w:rsidRPr="003F1F4A">
        <w:rPr>
          <w:b/>
          <w:i/>
          <w:noProof/>
          <w:sz w:val="28"/>
        </w:rPr>
        <w:tab/>
      </w:r>
      <w:r w:rsidR="00C33231" w:rsidRPr="003F1F4A">
        <w:rPr>
          <w:b/>
          <w:i/>
          <w:noProof/>
          <w:sz w:val="28"/>
        </w:rPr>
        <w:t>S2-</w:t>
      </w:r>
      <w:r w:rsidR="00356141" w:rsidRPr="003F1F4A">
        <w:rPr>
          <w:b/>
          <w:i/>
          <w:noProof/>
          <w:sz w:val="28"/>
        </w:rPr>
        <w:t>220</w:t>
      </w:r>
      <w:r w:rsidR="00356141">
        <w:rPr>
          <w:b/>
          <w:i/>
          <w:noProof/>
          <w:sz w:val="28"/>
        </w:rPr>
        <w:t>4095</w:t>
      </w:r>
    </w:p>
    <w:p w14:paraId="44C59955" w14:textId="11BA32EC" w:rsidR="001E41F3" w:rsidRPr="003F1F4A" w:rsidRDefault="004F7299" w:rsidP="00B068A1">
      <w:pPr>
        <w:pStyle w:val="CRCoverPage"/>
        <w:tabs>
          <w:tab w:val="right" w:pos="9639"/>
        </w:tabs>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sidR="00B068A1" w:rsidRPr="003F1F4A">
        <w:rPr>
          <w:b/>
          <w:noProof/>
          <w:sz w:val="24"/>
        </w:rPr>
        <w:tab/>
      </w:r>
      <w:r w:rsidR="00B068A1" w:rsidRPr="003F1F4A">
        <w:rPr>
          <w:rFonts w:cs="Arial"/>
          <w:b/>
          <w:bCs/>
        </w:rPr>
        <w:t>(</w:t>
      </w:r>
      <w:r w:rsidR="00C33231" w:rsidRPr="003F1F4A">
        <w:rPr>
          <w:rFonts w:cs="Arial"/>
          <w:b/>
          <w:bCs/>
          <w:color w:val="0000FF"/>
        </w:rPr>
        <w:t xml:space="preserve">revision of </w:t>
      </w:r>
      <w:r w:rsidRPr="004F7299">
        <w:rPr>
          <w:rFonts w:cs="Arial"/>
          <w:b/>
          <w:bCs/>
          <w:color w:val="0000FF"/>
        </w:rPr>
        <w:t>S2-2203254</w:t>
      </w:r>
      <w:r w:rsidR="00B068A1" w:rsidRPr="004F729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1F4A" w14:paraId="49C34D24" w14:textId="77777777" w:rsidTr="00547111">
        <w:tc>
          <w:tcPr>
            <w:tcW w:w="9641" w:type="dxa"/>
            <w:gridSpan w:val="9"/>
            <w:tcBorders>
              <w:top w:val="single" w:sz="4" w:space="0" w:color="auto"/>
              <w:left w:val="single" w:sz="4" w:space="0" w:color="auto"/>
              <w:right w:val="single" w:sz="4" w:space="0" w:color="auto"/>
            </w:tcBorders>
          </w:tcPr>
          <w:bookmarkEnd w:id="0"/>
          <w:p w14:paraId="6B9838AE" w14:textId="77777777" w:rsidR="001E41F3" w:rsidRPr="003F1F4A" w:rsidRDefault="00305409" w:rsidP="00BC04BD">
            <w:pPr>
              <w:pStyle w:val="CRCoverPage"/>
              <w:spacing w:after="0"/>
              <w:jc w:val="right"/>
              <w:rPr>
                <w:i/>
                <w:noProof/>
              </w:rPr>
            </w:pPr>
            <w:r w:rsidRPr="003F1F4A">
              <w:rPr>
                <w:i/>
                <w:noProof/>
                <w:sz w:val="14"/>
              </w:rPr>
              <w:t>CR-Form-v</w:t>
            </w:r>
            <w:r w:rsidR="008863B9" w:rsidRPr="003F1F4A">
              <w:rPr>
                <w:i/>
                <w:noProof/>
                <w:sz w:val="14"/>
              </w:rPr>
              <w:t>12.</w:t>
            </w:r>
            <w:r w:rsidR="00BC04BD" w:rsidRPr="003F1F4A">
              <w:rPr>
                <w:i/>
                <w:noProof/>
                <w:sz w:val="14"/>
              </w:rPr>
              <w:t>1</w:t>
            </w:r>
          </w:p>
        </w:tc>
      </w:tr>
      <w:tr w:rsidR="001E41F3" w:rsidRPr="003F1F4A" w14:paraId="358AE925" w14:textId="77777777" w:rsidTr="00547111">
        <w:tc>
          <w:tcPr>
            <w:tcW w:w="9641" w:type="dxa"/>
            <w:gridSpan w:val="9"/>
            <w:tcBorders>
              <w:left w:val="single" w:sz="4" w:space="0" w:color="auto"/>
              <w:right w:val="single" w:sz="4" w:space="0" w:color="auto"/>
            </w:tcBorders>
          </w:tcPr>
          <w:p w14:paraId="64734780" w14:textId="77777777" w:rsidR="001E41F3" w:rsidRPr="003F1F4A" w:rsidRDefault="001E41F3">
            <w:pPr>
              <w:pStyle w:val="CRCoverPage"/>
              <w:spacing w:after="0"/>
              <w:jc w:val="center"/>
              <w:rPr>
                <w:noProof/>
              </w:rPr>
            </w:pPr>
            <w:r w:rsidRPr="003F1F4A">
              <w:rPr>
                <w:b/>
                <w:noProof/>
                <w:sz w:val="32"/>
              </w:rPr>
              <w:t>CHANGE REQUEST</w:t>
            </w:r>
          </w:p>
        </w:tc>
      </w:tr>
      <w:tr w:rsidR="001E41F3" w:rsidRPr="003F1F4A" w14:paraId="18CF155E" w14:textId="77777777" w:rsidTr="00547111">
        <w:tc>
          <w:tcPr>
            <w:tcW w:w="9641" w:type="dxa"/>
            <w:gridSpan w:val="9"/>
            <w:tcBorders>
              <w:left w:val="single" w:sz="4" w:space="0" w:color="auto"/>
              <w:right w:val="single" w:sz="4" w:space="0" w:color="auto"/>
            </w:tcBorders>
          </w:tcPr>
          <w:p w14:paraId="2D1EFCA5" w14:textId="77777777" w:rsidR="001E41F3" w:rsidRPr="003F1F4A" w:rsidRDefault="001E41F3">
            <w:pPr>
              <w:pStyle w:val="CRCoverPage"/>
              <w:spacing w:after="0"/>
              <w:rPr>
                <w:noProof/>
                <w:sz w:val="8"/>
                <w:szCs w:val="8"/>
              </w:rPr>
            </w:pPr>
          </w:p>
        </w:tc>
      </w:tr>
      <w:tr w:rsidR="001E41F3" w:rsidRPr="003F1F4A" w14:paraId="6C26949A" w14:textId="77777777" w:rsidTr="00547111">
        <w:tc>
          <w:tcPr>
            <w:tcW w:w="142" w:type="dxa"/>
            <w:tcBorders>
              <w:left w:val="single" w:sz="4" w:space="0" w:color="auto"/>
            </w:tcBorders>
          </w:tcPr>
          <w:p w14:paraId="5B737F4E" w14:textId="77777777" w:rsidR="001E41F3" w:rsidRPr="003F1F4A" w:rsidRDefault="001E41F3">
            <w:pPr>
              <w:pStyle w:val="CRCoverPage"/>
              <w:spacing w:after="0"/>
              <w:jc w:val="right"/>
              <w:rPr>
                <w:noProof/>
              </w:rPr>
            </w:pPr>
          </w:p>
        </w:tc>
        <w:tc>
          <w:tcPr>
            <w:tcW w:w="1559" w:type="dxa"/>
            <w:shd w:val="pct30" w:color="FFFF00" w:fill="auto"/>
          </w:tcPr>
          <w:p w14:paraId="78E7AA1A" w14:textId="77777777" w:rsidR="001E41F3" w:rsidRPr="003F1F4A" w:rsidRDefault="00514818" w:rsidP="00D15E43">
            <w:pPr>
              <w:pStyle w:val="CRCoverPage"/>
              <w:spacing w:after="0"/>
              <w:jc w:val="right"/>
              <w:rPr>
                <w:b/>
                <w:noProof/>
                <w:sz w:val="28"/>
              </w:rPr>
            </w:pPr>
            <w:r w:rsidRPr="003F1F4A">
              <w:rPr>
                <w:b/>
                <w:noProof/>
                <w:sz w:val="28"/>
              </w:rPr>
              <w:t>23.</w:t>
            </w:r>
            <w:r w:rsidR="00262965" w:rsidRPr="003F1F4A">
              <w:rPr>
                <w:b/>
                <w:noProof/>
                <w:sz w:val="28"/>
              </w:rPr>
              <w:t>501</w:t>
            </w:r>
          </w:p>
        </w:tc>
        <w:tc>
          <w:tcPr>
            <w:tcW w:w="709" w:type="dxa"/>
          </w:tcPr>
          <w:p w14:paraId="6A758E52" w14:textId="77777777" w:rsidR="001E41F3" w:rsidRPr="003F1F4A" w:rsidRDefault="001E41F3">
            <w:pPr>
              <w:pStyle w:val="CRCoverPage"/>
              <w:spacing w:after="0"/>
              <w:jc w:val="center"/>
              <w:rPr>
                <w:noProof/>
              </w:rPr>
            </w:pPr>
            <w:r w:rsidRPr="003F1F4A">
              <w:rPr>
                <w:b/>
                <w:noProof/>
                <w:sz w:val="28"/>
              </w:rPr>
              <w:t>CR</w:t>
            </w:r>
          </w:p>
        </w:tc>
        <w:tc>
          <w:tcPr>
            <w:tcW w:w="1276" w:type="dxa"/>
            <w:shd w:val="pct30" w:color="FFFF00" w:fill="auto"/>
          </w:tcPr>
          <w:p w14:paraId="3AE1C8C4" w14:textId="77777777" w:rsidR="001E41F3" w:rsidRPr="003F1F4A" w:rsidRDefault="003F1F4A" w:rsidP="00547111">
            <w:pPr>
              <w:pStyle w:val="CRCoverPage"/>
              <w:spacing w:after="0"/>
              <w:rPr>
                <w:noProof/>
              </w:rPr>
            </w:pPr>
            <w:r>
              <w:rPr>
                <w:b/>
                <w:noProof/>
                <w:sz w:val="28"/>
              </w:rPr>
              <w:t>3617</w:t>
            </w:r>
          </w:p>
        </w:tc>
        <w:tc>
          <w:tcPr>
            <w:tcW w:w="709" w:type="dxa"/>
          </w:tcPr>
          <w:p w14:paraId="02DFCD0A" w14:textId="77777777" w:rsidR="001E41F3" w:rsidRPr="003F1F4A" w:rsidRDefault="001E41F3" w:rsidP="0051580D">
            <w:pPr>
              <w:pStyle w:val="CRCoverPage"/>
              <w:tabs>
                <w:tab w:val="right" w:pos="625"/>
              </w:tabs>
              <w:spacing w:after="0"/>
              <w:jc w:val="center"/>
              <w:rPr>
                <w:noProof/>
              </w:rPr>
            </w:pPr>
            <w:r w:rsidRPr="003F1F4A">
              <w:rPr>
                <w:b/>
                <w:bCs/>
                <w:noProof/>
                <w:sz w:val="28"/>
              </w:rPr>
              <w:t>rev</w:t>
            </w:r>
          </w:p>
        </w:tc>
        <w:tc>
          <w:tcPr>
            <w:tcW w:w="992" w:type="dxa"/>
            <w:shd w:val="pct30" w:color="FFFF00" w:fill="auto"/>
          </w:tcPr>
          <w:p w14:paraId="5EC9B732" w14:textId="08C25FFA" w:rsidR="001E41F3" w:rsidRPr="003F1F4A" w:rsidRDefault="004F7299" w:rsidP="006D18D3">
            <w:pPr>
              <w:pStyle w:val="CRCoverPage"/>
              <w:spacing w:after="0"/>
              <w:jc w:val="center"/>
              <w:rPr>
                <w:b/>
                <w:noProof/>
              </w:rPr>
            </w:pPr>
            <w:r>
              <w:rPr>
                <w:b/>
                <w:noProof/>
                <w:sz w:val="28"/>
              </w:rPr>
              <w:t>2</w:t>
            </w:r>
          </w:p>
        </w:tc>
        <w:tc>
          <w:tcPr>
            <w:tcW w:w="2410" w:type="dxa"/>
          </w:tcPr>
          <w:p w14:paraId="7B85ECB4" w14:textId="77777777" w:rsidR="001E41F3" w:rsidRPr="003F1F4A" w:rsidRDefault="001E41F3" w:rsidP="0051580D">
            <w:pPr>
              <w:pStyle w:val="CRCoverPage"/>
              <w:tabs>
                <w:tab w:val="right" w:pos="1825"/>
              </w:tabs>
              <w:spacing w:after="0"/>
              <w:jc w:val="center"/>
              <w:rPr>
                <w:noProof/>
              </w:rPr>
            </w:pPr>
            <w:r w:rsidRPr="003F1F4A">
              <w:rPr>
                <w:b/>
                <w:noProof/>
                <w:sz w:val="28"/>
                <w:szCs w:val="28"/>
              </w:rPr>
              <w:t>Current version:</w:t>
            </w:r>
          </w:p>
        </w:tc>
        <w:tc>
          <w:tcPr>
            <w:tcW w:w="1701" w:type="dxa"/>
            <w:shd w:val="pct30" w:color="FFFF00" w:fill="auto"/>
          </w:tcPr>
          <w:p w14:paraId="5BD6A9AE" w14:textId="77777777" w:rsidR="001E41F3" w:rsidRPr="003F1F4A" w:rsidRDefault="00DD52D2">
            <w:pPr>
              <w:pStyle w:val="CRCoverPage"/>
              <w:spacing w:after="0"/>
              <w:jc w:val="center"/>
              <w:rPr>
                <w:noProof/>
                <w:sz w:val="28"/>
              </w:rPr>
            </w:pPr>
            <w:r w:rsidRPr="003F1F4A">
              <w:rPr>
                <w:b/>
                <w:noProof/>
                <w:sz w:val="28"/>
              </w:rPr>
              <w:t>17</w:t>
            </w:r>
            <w:r w:rsidR="00262965" w:rsidRPr="003F1F4A">
              <w:rPr>
                <w:b/>
                <w:noProof/>
                <w:sz w:val="28"/>
              </w:rPr>
              <w:t>.4.0</w:t>
            </w:r>
          </w:p>
        </w:tc>
        <w:tc>
          <w:tcPr>
            <w:tcW w:w="143" w:type="dxa"/>
            <w:tcBorders>
              <w:right w:val="single" w:sz="4" w:space="0" w:color="auto"/>
            </w:tcBorders>
          </w:tcPr>
          <w:p w14:paraId="55384E74" w14:textId="77777777" w:rsidR="001E41F3" w:rsidRPr="003F1F4A" w:rsidRDefault="001E41F3">
            <w:pPr>
              <w:pStyle w:val="CRCoverPage"/>
              <w:spacing w:after="0"/>
              <w:rPr>
                <w:noProof/>
              </w:rPr>
            </w:pPr>
          </w:p>
        </w:tc>
      </w:tr>
      <w:tr w:rsidR="001E41F3" w:rsidRPr="003F1F4A" w14:paraId="1EC8F433" w14:textId="77777777" w:rsidTr="00547111">
        <w:tc>
          <w:tcPr>
            <w:tcW w:w="9641" w:type="dxa"/>
            <w:gridSpan w:val="9"/>
            <w:tcBorders>
              <w:left w:val="single" w:sz="4" w:space="0" w:color="auto"/>
              <w:right w:val="single" w:sz="4" w:space="0" w:color="auto"/>
            </w:tcBorders>
          </w:tcPr>
          <w:p w14:paraId="1F1FB755" w14:textId="77777777" w:rsidR="001E41F3" w:rsidRPr="003F1F4A" w:rsidRDefault="001E41F3">
            <w:pPr>
              <w:pStyle w:val="CRCoverPage"/>
              <w:spacing w:after="0"/>
              <w:rPr>
                <w:noProof/>
              </w:rPr>
            </w:pPr>
          </w:p>
        </w:tc>
      </w:tr>
      <w:tr w:rsidR="001E41F3" w:rsidRPr="003F1F4A" w14:paraId="0BB1556D" w14:textId="77777777" w:rsidTr="00547111">
        <w:tc>
          <w:tcPr>
            <w:tcW w:w="9641" w:type="dxa"/>
            <w:gridSpan w:val="9"/>
            <w:tcBorders>
              <w:top w:val="single" w:sz="4" w:space="0" w:color="auto"/>
            </w:tcBorders>
          </w:tcPr>
          <w:p w14:paraId="1E4D0479" w14:textId="77777777" w:rsidR="001E41F3" w:rsidRPr="003F1F4A" w:rsidRDefault="001E41F3">
            <w:pPr>
              <w:pStyle w:val="CRCoverPage"/>
              <w:spacing w:after="0"/>
              <w:jc w:val="center"/>
              <w:rPr>
                <w:rFonts w:cs="Arial"/>
                <w:i/>
                <w:noProof/>
              </w:rPr>
            </w:pPr>
            <w:r w:rsidRPr="003F1F4A">
              <w:rPr>
                <w:rFonts w:cs="Arial"/>
                <w:i/>
                <w:noProof/>
              </w:rPr>
              <w:t xml:space="preserve">For </w:t>
            </w:r>
            <w:hyperlink r:id="rId9" w:anchor="_blank" w:history="1">
              <w:r w:rsidRPr="003F1F4A">
                <w:rPr>
                  <w:rStyle w:val="Hyperlink"/>
                  <w:rFonts w:cs="Arial"/>
                  <w:b/>
                  <w:i/>
                  <w:noProof/>
                  <w:color w:val="FF0000"/>
                </w:rPr>
                <w:t>HE</w:t>
              </w:r>
              <w:bookmarkStart w:id="2" w:name="_Hlt497126619"/>
              <w:r w:rsidRPr="003F1F4A">
                <w:rPr>
                  <w:rStyle w:val="Hyperlink"/>
                  <w:rFonts w:cs="Arial"/>
                  <w:b/>
                  <w:i/>
                  <w:noProof/>
                  <w:color w:val="FF0000"/>
                </w:rPr>
                <w:t>L</w:t>
              </w:r>
              <w:bookmarkEnd w:id="2"/>
              <w:r w:rsidRPr="003F1F4A">
                <w:rPr>
                  <w:rStyle w:val="Hyperlink"/>
                  <w:rFonts w:cs="Arial"/>
                  <w:b/>
                  <w:i/>
                  <w:noProof/>
                  <w:color w:val="FF0000"/>
                </w:rPr>
                <w:t>P</w:t>
              </w:r>
            </w:hyperlink>
            <w:r w:rsidRPr="003F1F4A">
              <w:rPr>
                <w:rFonts w:cs="Arial"/>
                <w:b/>
                <w:i/>
                <w:noProof/>
                <w:color w:val="FF0000"/>
              </w:rPr>
              <w:t xml:space="preserve"> </w:t>
            </w:r>
            <w:r w:rsidRPr="003F1F4A">
              <w:rPr>
                <w:rFonts w:cs="Arial"/>
                <w:i/>
                <w:noProof/>
              </w:rPr>
              <w:t>on using this form</w:t>
            </w:r>
            <w:r w:rsidR="0051580D" w:rsidRPr="003F1F4A">
              <w:rPr>
                <w:rFonts w:cs="Arial"/>
                <w:i/>
                <w:noProof/>
              </w:rPr>
              <w:t>: c</w:t>
            </w:r>
            <w:r w:rsidR="00F25D98" w:rsidRPr="003F1F4A">
              <w:rPr>
                <w:rFonts w:cs="Arial"/>
                <w:i/>
                <w:noProof/>
              </w:rPr>
              <w:t xml:space="preserve">omprehensive instructions can be found at </w:t>
            </w:r>
            <w:r w:rsidR="001B7A65" w:rsidRPr="003F1F4A">
              <w:rPr>
                <w:rFonts w:cs="Arial"/>
                <w:i/>
                <w:noProof/>
              </w:rPr>
              <w:br/>
            </w:r>
            <w:hyperlink r:id="rId10" w:history="1">
              <w:r w:rsidR="00DE34CF" w:rsidRPr="003F1F4A">
                <w:rPr>
                  <w:rStyle w:val="Hyperlink"/>
                  <w:rFonts w:cs="Arial"/>
                  <w:i/>
                  <w:noProof/>
                </w:rPr>
                <w:t>http://www.3gpp.org/Change-Requests</w:t>
              </w:r>
            </w:hyperlink>
            <w:r w:rsidR="00F25D98" w:rsidRPr="003F1F4A">
              <w:rPr>
                <w:rFonts w:cs="Arial"/>
                <w:i/>
                <w:noProof/>
              </w:rPr>
              <w:t>.</w:t>
            </w:r>
          </w:p>
        </w:tc>
      </w:tr>
      <w:tr w:rsidR="001E41F3" w:rsidRPr="003F1F4A" w14:paraId="48115688" w14:textId="77777777" w:rsidTr="00547111">
        <w:tc>
          <w:tcPr>
            <w:tcW w:w="9641" w:type="dxa"/>
            <w:gridSpan w:val="9"/>
          </w:tcPr>
          <w:p w14:paraId="2D26E44E" w14:textId="77777777" w:rsidR="001E41F3" w:rsidRPr="003F1F4A" w:rsidRDefault="001E41F3">
            <w:pPr>
              <w:pStyle w:val="CRCoverPage"/>
              <w:spacing w:after="0"/>
              <w:rPr>
                <w:noProof/>
                <w:sz w:val="8"/>
                <w:szCs w:val="8"/>
              </w:rPr>
            </w:pPr>
          </w:p>
        </w:tc>
      </w:tr>
    </w:tbl>
    <w:p w14:paraId="5C318336" w14:textId="77777777" w:rsidR="001E41F3" w:rsidRPr="003F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1F4A" w14:paraId="272691EA" w14:textId="77777777" w:rsidTr="00A7671C">
        <w:tc>
          <w:tcPr>
            <w:tcW w:w="2835" w:type="dxa"/>
          </w:tcPr>
          <w:p w14:paraId="7283865B" w14:textId="77777777" w:rsidR="00F25D98" w:rsidRPr="003F1F4A" w:rsidRDefault="00F25D98" w:rsidP="001E41F3">
            <w:pPr>
              <w:pStyle w:val="CRCoverPage"/>
              <w:tabs>
                <w:tab w:val="right" w:pos="2751"/>
              </w:tabs>
              <w:spacing w:after="0"/>
              <w:rPr>
                <w:b/>
                <w:i/>
                <w:noProof/>
              </w:rPr>
            </w:pPr>
            <w:r w:rsidRPr="003F1F4A">
              <w:rPr>
                <w:b/>
                <w:i/>
                <w:noProof/>
              </w:rPr>
              <w:t>Proposed change</w:t>
            </w:r>
            <w:r w:rsidR="00A7671C" w:rsidRPr="003F1F4A">
              <w:rPr>
                <w:b/>
                <w:i/>
                <w:noProof/>
              </w:rPr>
              <w:t xml:space="preserve"> </w:t>
            </w:r>
            <w:r w:rsidRPr="003F1F4A">
              <w:rPr>
                <w:b/>
                <w:i/>
                <w:noProof/>
              </w:rPr>
              <w:t>affects:</w:t>
            </w:r>
          </w:p>
        </w:tc>
        <w:tc>
          <w:tcPr>
            <w:tcW w:w="1418" w:type="dxa"/>
          </w:tcPr>
          <w:p w14:paraId="3AC645CC" w14:textId="77777777" w:rsidR="00F25D98" w:rsidRPr="003F1F4A" w:rsidRDefault="00F25D98" w:rsidP="001E41F3">
            <w:pPr>
              <w:pStyle w:val="CRCoverPage"/>
              <w:spacing w:after="0"/>
              <w:jc w:val="right"/>
              <w:rPr>
                <w:noProof/>
              </w:rPr>
            </w:pPr>
            <w:r w:rsidRPr="003F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3F1F4A"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3F1F4A" w:rsidRDefault="00F25D98" w:rsidP="001E41F3">
            <w:pPr>
              <w:pStyle w:val="CRCoverPage"/>
              <w:spacing w:after="0"/>
              <w:jc w:val="right"/>
              <w:rPr>
                <w:noProof/>
                <w:u w:val="single"/>
              </w:rPr>
            </w:pPr>
            <w:r w:rsidRPr="003F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3F1F4A" w:rsidRDefault="00AF1A6F" w:rsidP="001E41F3">
            <w:pPr>
              <w:pStyle w:val="CRCoverPage"/>
              <w:spacing w:after="0"/>
              <w:jc w:val="center"/>
              <w:rPr>
                <w:b/>
                <w:caps/>
                <w:noProof/>
              </w:rPr>
            </w:pPr>
            <w:r w:rsidRPr="003F1F4A">
              <w:rPr>
                <w:b/>
                <w:caps/>
                <w:noProof/>
              </w:rPr>
              <w:t>X</w:t>
            </w:r>
          </w:p>
        </w:tc>
        <w:tc>
          <w:tcPr>
            <w:tcW w:w="2126" w:type="dxa"/>
          </w:tcPr>
          <w:p w14:paraId="0946846D" w14:textId="77777777" w:rsidR="00F25D98" w:rsidRPr="003F1F4A" w:rsidRDefault="00F25D98" w:rsidP="001E41F3">
            <w:pPr>
              <w:pStyle w:val="CRCoverPage"/>
              <w:spacing w:after="0"/>
              <w:jc w:val="right"/>
              <w:rPr>
                <w:noProof/>
                <w:u w:val="single"/>
              </w:rPr>
            </w:pPr>
            <w:r w:rsidRPr="003F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3F1F4A" w:rsidRDefault="00F25D98" w:rsidP="001E41F3">
            <w:pPr>
              <w:pStyle w:val="CRCoverPage"/>
              <w:spacing w:after="0"/>
              <w:jc w:val="center"/>
              <w:rPr>
                <w:b/>
                <w:caps/>
                <w:noProof/>
              </w:rPr>
            </w:pPr>
          </w:p>
        </w:tc>
        <w:tc>
          <w:tcPr>
            <w:tcW w:w="1418" w:type="dxa"/>
            <w:tcBorders>
              <w:left w:val="nil"/>
            </w:tcBorders>
          </w:tcPr>
          <w:p w14:paraId="16B55FBC" w14:textId="77777777" w:rsidR="00F25D98" w:rsidRPr="003F1F4A" w:rsidRDefault="00F25D98" w:rsidP="001E41F3">
            <w:pPr>
              <w:pStyle w:val="CRCoverPage"/>
              <w:spacing w:after="0"/>
              <w:jc w:val="right"/>
              <w:rPr>
                <w:noProof/>
              </w:rPr>
            </w:pPr>
            <w:r w:rsidRPr="003F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3F1F4A" w:rsidRDefault="00AF1A6F" w:rsidP="001E41F3">
            <w:pPr>
              <w:pStyle w:val="CRCoverPage"/>
              <w:spacing w:after="0"/>
              <w:jc w:val="center"/>
              <w:rPr>
                <w:b/>
                <w:bCs/>
                <w:caps/>
                <w:noProof/>
              </w:rPr>
            </w:pPr>
            <w:r w:rsidRPr="003F1F4A">
              <w:rPr>
                <w:b/>
                <w:bCs/>
                <w:caps/>
                <w:noProof/>
              </w:rPr>
              <w:t>X</w:t>
            </w:r>
          </w:p>
        </w:tc>
      </w:tr>
    </w:tbl>
    <w:p w14:paraId="0DB87B87" w14:textId="77777777" w:rsidR="001E41F3" w:rsidRPr="003F1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1F4A" w14:paraId="17CDA096" w14:textId="77777777" w:rsidTr="00547111">
        <w:tc>
          <w:tcPr>
            <w:tcW w:w="9640" w:type="dxa"/>
            <w:gridSpan w:val="11"/>
          </w:tcPr>
          <w:p w14:paraId="7967A263" w14:textId="77777777" w:rsidR="001E41F3" w:rsidRPr="003F1F4A" w:rsidRDefault="001E41F3">
            <w:pPr>
              <w:pStyle w:val="CRCoverPage"/>
              <w:spacing w:after="0"/>
              <w:rPr>
                <w:noProof/>
                <w:sz w:val="8"/>
                <w:szCs w:val="8"/>
              </w:rPr>
            </w:pPr>
          </w:p>
        </w:tc>
      </w:tr>
      <w:tr w:rsidR="001E41F3" w:rsidRPr="003F1F4A" w14:paraId="76898427" w14:textId="77777777" w:rsidTr="00547111">
        <w:tc>
          <w:tcPr>
            <w:tcW w:w="1843" w:type="dxa"/>
            <w:tcBorders>
              <w:top w:val="single" w:sz="4" w:space="0" w:color="auto"/>
              <w:left w:val="single" w:sz="4" w:space="0" w:color="auto"/>
            </w:tcBorders>
          </w:tcPr>
          <w:p w14:paraId="46964E44" w14:textId="77777777" w:rsidR="001E41F3" w:rsidRPr="003F1F4A" w:rsidRDefault="001E41F3">
            <w:pPr>
              <w:pStyle w:val="CRCoverPage"/>
              <w:tabs>
                <w:tab w:val="right" w:pos="1759"/>
              </w:tabs>
              <w:spacing w:after="0"/>
              <w:rPr>
                <w:b/>
                <w:i/>
                <w:noProof/>
              </w:rPr>
            </w:pPr>
            <w:r w:rsidRPr="003F1F4A">
              <w:rPr>
                <w:b/>
                <w:i/>
                <w:noProof/>
              </w:rPr>
              <w:t>Title:</w:t>
            </w:r>
            <w:r w:rsidRPr="003F1F4A">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3F1F4A" w:rsidRDefault="003F1F4A">
            <w:pPr>
              <w:pStyle w:val="CRCoverPage"/>
              <w:spacing w:after="0"/>
              <w:ind w:left="100"/>
              <w:rPr>
                <w:noProof/>
              </w:rPr>
            </w:pPr>
            <w:r w:rsidRPr="003F1F4A">
              <w:rPr>
                <w:rFonts w:cs="Arial"/>
                <w:color w:val="000000"/>
                <w:sz w:val="18"/>
                <w:szCs w:val="18"/>
              </w:rPr>
              <w:t>23.501: NSWO and N3GPP access support</w:t>
            </w:r>
          </w:p>
        </w:tc>
      </w:tr>
      <w:tr w:rsidR="001E41F3" w:rsidRPr="003F1F4A" w14:paraId="2FED4F3A" w14:textId="77777777" w:rsidTr="00547111">
        <w:tc>
          <w:tcPr>
            <w:tcW w:w="1843" w:type="dxa"/>
            <w:tcBorders>
              <w:left w:val="single" w:sz="4" w:space="0" w:color="auto"/>
            </w:tcBorders>
          </w:tcPr>
          <w:p w14:paraId="149FC242"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3F1F4A" w:rsidRDefault="001E41F3">
            <w:pPr>
              <w:pStyle w:val="CRCoverPage"/>
              <w:spacing w:after="0"/>
              <w:rPr>
                <w:noProof/>
                <w:sz w:val="8"/>
                <w:szCs w:val="8"/>
              </w:rPr>
            </w:pPr>
          </w:p>
        </w:tc>
      </w:tr>
      <w:tr w:rsidR="001E41F3" w:rsidRPr="003F1F4A" w14:paraId="2906A496" w14:textId="77777777" w:rsidTr="00547111">
        <w:tc>
          <w:tcPr>
            <w:tcW w:w="1843" w:type="dxa"/>
            <w:tcBorders>
              <w:left w:val="single" w:sz="4" w:space="0" w:color="auto"/>
            </w:tcBorders>
          </w:tcPr>
          <w:p w14:paraId="3E052615" w14:textId="77777777" w:rsidR="001E41F3" w:rsidRPr="003F1F4A" w:rsidRDefault="001E41F3">
            <w:pPr>
              <w:pStyle w:val="CRCoverPage"/>
              <w:tabs>
                <w:tab w:val="right" w:pos="1759"/>
              </w:tabs>
              <w:spacing w:after="0"/>
              <w:rPr>
                <w:b/>
                <w:i/>
                <w:noProof/>
              </w:rPr>
            </w:pPr>
            <w:r w:rsidRPr="003F1F4A">
              <w:rPr>
                <w:b/>
                <w:i/>
                <w:noProof/>
              </w:rPr>
              <w:t>Source to WG:</w:t>
            </w:r>
          </w:p>
        </w:tc>
        <w:tc>
          <w:tcPr>
            <w:tcW w:w="7797" w:type="dxa"/>
            <w:gridSpan w:val="10"/>
            <w:tcBorders>
              <w:right w:val="single" w:sz="4" w:space="0" w:color="auto"/>
            </w:tcBorders>
            <w:shd w:val="pct30" w:color="FFFF00" w:fill="auto"/>
          </w:tcPr>
          <w:p w14:paraId="6692CE71" w14:textId="745CB650" w:rsidR="001E41F3" w:rsidRPr="003F1F4A" w:rsidRDefault="000702CF" w:rsidP="000702CF">
            <w:pPr>
              <w:rPr>
                <w:noProof/>
              </w:rPr>
            </w:pPr>
            <w:r w:rsidRPr="00C0738C">
              <w:rPr>
                <w:noProof/>
                <w:lang w:val="en-US"/>
              </w:rPr>
              <w:t>Nokia, Nokia Shanghai Bell</w:t>
            </w:r>
            <w:r w:rsidR="004F7299">
              <w:rPr>
                <w:noProof/>
                <w:lang w:val="en-US"/>
              </w:rPr>
              <w:t xml:space="preserve"> [</w:t>
            </w:r>
            <w:r w:rsidR="004F7299" w:rsidRPr="003F1F4A">
              <w:rPr>
                <w:noProof/>
              </w:rPr>
              <w:t>Huawei</w:t>
            </w:r>
            <w:r w:rsidR="004F7299">
              <w:rPr>
                <w:noProof/>
              </w:rPr>
              <w:t>,]</w:t>
            </w:r>
          </w:p>
        </w:tc>
      </w:tr>
      <w:tr w:rsidR="001E41F3" w:rsidRPr="003F1F4A" w14:paraId="70044589" w14:textId="77777777" w:rsidTr="00547111">
        <w:tc>
          <w:tcPr>
            <w:tcW w:w="1843" w:type="dxa"/>
            <w:tcBorders>
              <w:left w:val="single" w:sz="4" w:space="0" w:color="auto"/>
            </w:tcBorders>
          </w:tcPr>
          <w:p w14:paraId="7EE4D8AB" w14:textId="77777777" w:rsidR="001E41F3" w:rsidRPr="003F1F4A" w:rsidRDefault="001E41F3">
            <w:pPr>
              <w:pStyle w:val="CRCoverPage"/>
              <w:tabs>
                <w:tab w:val="right" w:pos="1759"/>
              </w:tabs>
              <w:spacing w:after="0"/>
              <w:rPr>
                <w:b/>
                <w:i/>
                <w:noProof/>
              </w:rPr>
            </w:pPr>
            <w:r w:rsidRPr="003F1F4A">
              <w:rPr>
                <w:b/>
                <w:i/>
                <w:noProof/>
              </w:rPr>
              <w:t>Source to TSG:</w:t>
            </w:r>
          </w:p>
        </w:tc>
        <w:tc>
          <w:tcPr>
            <w:tcW w:w="7797" w:type="dxa"/>
            <w:gridSpan w:val="10"/>
            <w:tcBorders>
              <w:right w:val="single" w:sz="4" w:space="0" w:color="auto"/>
            </w:tcBorders>
            <w:shd w:val="pct30" w:color="FFFF00" w:fill="auto"/>
          </w:tcPr>
          <w:p w14:paraId="2C591195" w14:textId="77777777" w:rsidR="001E41F3" w:rsidRPr="003F1F4A" w:rsidRDefault="00B51DB3" w:rsidP="00547111">
            <w:pPr>
              <w:pStyle w:val="CRCoverPage"/>
              <w:spacing w:after="0"/>
              <w:ind w:left="100"/>
              <w:rPr>
                <w:noProof/>
              </w:rPr>
            </w:pPr>
            <w:r w:rsidRPr="003F1F4A">
              <w:rPr>
                <w:noProof/>
              </w:rPr>
              <w:fldChar w:fldCharType="begin"/>
            </w:r>
            <w:r w:rsidRPr="003F1F4A">
              <w:rPr>
                <w:noProof/>
              </w:rPr>
              <w:instrText xml:space="preserve"> DOCPROPERTY  SourceIfTsg  \* MERGEFORMAT </w:instrText>
            </w:r>
            <w:r w:rsidRPr="003F1F4A">
              <w:rPr>
                <w:noProof/>
              </w:rPr>
              <w:fldChar w:fldCharType="separate"/>
            </w:r>
            <w:r w:rsidR="00514818" w:rsidRPr="003F1F4A">
              <w:rPr>
                <w:noProof/>
              </w:rPr>
              <w:t>SA2</w:t>
            </w:r>
            <w:r w:rsidRPr="003F1F4A">
              <w:rPr>
                <w:noProof/>
              </w:rPr>
              <w:fldChar w:fldCharType="end"/>
            </w:r>
          </w:p>
        </w:tc>
      </w:tr>
      <w:tr w:rsidR="001E41F3" w:rsidRPr="003F1F4A" w14:paraId="587B2887" w14:textId="77777777" w:rsidTr="00547111">
        <w:tc>
          <w:tcPr>
            <w:tcW w:w="1843" w:type="dxa"/>
            <w:tcBorders>
              <w:left w:val="single" w:sz="4" w:space="0" w:color="auto"/>
            </w:tcBorders>
          </w:tcPr>
          <w:p w14:paraId="6EEC92C0"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3F1F4A" w:rsidRDefault="001E41F3">
            <w:pPr>
              <w:pStyle w:val="CRCoverPage"/>
              <w:spacing w:after="0"/>
              <w:rPr>
                <w:noProof/>
                <w:sz w:val="8"/>
                <w:szCs w:val="8"/>
              </w:rPr>
            </w:pPr>
          </w:p>
        </w:tc>
      </w:tr>
      <w:tr w:rsidR="001E41F3" w:rsidRPr="003F1F4A" w14:paraId="3C704FF5" w14:textId="77777777" w:rsidTr="00547111">
        <w:tc>
          <w:tcPr>
            <w:tcW w:w="1843" w:type="dxa"/>
            <w:tcBorders>
              <w:left w:val="single" w:sz="4" w:space="0" w:color="auto"/>
            </w:tcBorders>
          </w:tcPr>
          <w:p w14:paraId="07CE9F82" w14:textId="77777777" w:rsidR="001E41F3" w:rsidRPr="003F1F4A" w:rsidRDefault="001E41F3">
            <w:pPr>
              <w:pStyle w:val="CRCoverPage"/>
              <w:tabs>
                <w:tab w:val="right" w:pos="1759"/>
              </w:tabs>
              <w:spacing w:after="0"/>
              <w:rPr>
                <w:b/>
                <w:i/>
                <w:noProof/>
              </w:rPr>
            </w:pPr>
            <w:r w:rsidRPr="003F1F4A">
              <w:rPr>
                <w:b/>
                <w:i/>
                <w:noProof/>
              </w:rPr>
              <w:t>Work item code</w:t>
            </w:r>
            <w:r w:rsidR="0051580D" w:rsidRPr="003F1F4A">
              <w:rPr>
                <w:b/>
                <w:i/>
                <w:noProof/>
              </w:rPr>
              <w:t>:</w:t>
            </w:r>
          </w:p>
        </w:tc>
        <w:tc>
          <w:tcPr>
            <w:tcW w:w="3686" w:type="dxa"/>
            <w:gridSpan w:val="5"/>
            <w:shd w:val="pct30" w:color="FFFF00" w:fill="auto"/>
          </w:tcPr>
          <w:p w14:paraId="1CC9F740" w14:textId="77777777" w:rsidR="001E41F3" w:rsidRPr="003F1F4A" w:rsidRDefault="00262965">
            <w:pPr>
              <w:pStyle w:val="CRCoverPage"/>
              <w:spacing w:after="0"/>
              <w:ind w:left="100"/>
              <w:rPr>
                <w:noProof/>
              </w:rPr>
            </w:pPr>
            <w:r w:rsidRPr="003F1F4A">
              <w:rPr>
                <w:lang w:val="fr-FR"/>
              </w:rPr>
              <w:t>NSWO_5G</w:t>
            </w:r>
          </w:p>
        </w:tc>
        <w:tc>
          <w:tcPr>
            <w:tcW w:w="567" w:type="dxa"/>
            <w:tcBorders>
              <w:left w:val="nil"/>
            </w:tcBorders>
          </w:tcPr>
          <w:p w14:paraId="0B1F0E7F" w14:textId="77777777" w:rsidR="001E41F3" w:rsidRPr="003F1F4A" w:rsidRDefault="001E41F3">
            <w:pPr>
              <w:pStyle w:val="CRCoverPage"/>
              <w:spacing w:after="0"/>
              <w:ind w:right="100"/>
              <w:rPr>
                <w:noProof/>
              </w:rPr>
            </w:pPr>
          </w:p>
        </w:tc>
        <w:tc>
          <w:tcPr>
            <w:tcW w:w="1417" w:type="dxa"/>
            <w:gridSpan w:val="3"/>
            <w:tcBorders>
              <w:left w:val="nil"/>
            </w:tcBorders>
          </w:tcPr>
          <w:p w14:paraId="417BD31C" w14:textId="77777777" w:rsidR="001E41F3" w:rsidRPr="003F1F4A" w:rsidRDefault="001E41F3">
            <w:pPr>
              <w:pStyle w:val="CRCoverPage"/>
              <w:spacing w:after="0"/>
              <w:jc w:val="right"/>
              <w:rPr>
                <w:noProof/>
              </w:rPr>
            </w:pPr>
            <w:r w:rsidRPr="003F1F4A">
              <w:rPr>
                <w:b/>
                <w:i/>
                <w:noProof/>
              </w:rPr>
              <w:t>Date:</w:t>
            </w:r>
          </w:p>
        </w:tc>
        <w:tc>
          <w:tcPr>
            <w:tcW w:w="2127" w:type="dxa"/>
            <w:tcBorders>
              <w:right w:val="single" w:sz="4" w:space="0" w:color="auto"/>
            </w:tcBorders>
            <w:shd w:val="pct30" w:color="FFFF00" w:fill="auto"/>
          </w:tcPr>
          <w:p w14:paraId="465EC31F" w14:textId="42746AEE" w:rsidR="001E41F3" w:rsidRPr="003F1F4A" w:rsidRDefault="00D23592" w:rsidP="002B4465">
            <w:pPr>
              <w:pStyle w:val="CRCoverPage"/>
              <w:spacing w:after="0"/>
              <w:ind w:left="100"/>
              <w:rPr>
                <w:noProof/>
              </w:rPr>
            </w:pPr>
            <w:r w:rsidRPr="003F1F4A">
              <w:rPr>
                <w:noProof/>
              </w:rPr>
              <w:t>202</w:t>
            </w:r>
            <w:r w:rsidR="00DD52D2" w:rsidRPr="003F1F4A">
              <w:rPr>
                <w:noProof/>
              </w:rPr>
              <w:t>2</w:t>
            </w:r>
            <w:r w:rsidRPr="003F1F4A">
              <w:rPr>
                <w:noProof/>
              </w:rPr>
              <w:t>-</w:t>
            </w:r>
            <w:r w:rsidR="00DD52D2" w:rsidRPr="003F1F4A">
              <w:rPr>
                <w:noProof/>
              </w:rPr>
              <w:t>0</w:t>
            </w:r>
            <w:r w:rsidR="004F7299">
              <w:rPr>
                <w:noProof/>
              </w:rPr>
              <w:t>4</w:t>
            </w:r>
            <w:r w:rsidRPr="003F1F4A">
              <w:rPr>
                <w:noProof/>
              </w:rPr>
              <w:t>-</w:t>
            </w:r>
            <w:r w:rsidR="00DD52D2" w:rsidRPr="003F1F4A">
              <w:rPr>
                <w:noProof/>
              </w:rPr>
              <w:t>2</w:t>
            </w:r>
            <w:r w:rsidR="002B4465" w:rsidRPr="003F1F4A">
              <w:rPr>
                <w:noProof/>
              </w:rPr>
              <w:t>9</w:t>
            </w:r>
          </w:p>
        </w:tc>
      </w:tr>
      <w:tr w:rsidR="001E41F3" w:rsidRPr="003F1F4A" w14:paraId="5F9D041E" w14:textId="77777777" w:rsidTr="00547111">
        <w:tc>
          <w:tcPr>
            <w:tcW w:w="1843" w:type="dxa"/>
            <w:tcBorders>
              <w:left w:val="single" w:sz="4" w:space="0" w:color="auto"/>
            </w:tcBorders>
          </w:tcPr>
          <w:p w14:paraId="3BB83FB9" w14:textId="77777777" w:rsidR="001E41F3" w:rsidRPr="003F1F4A" w:rsidRDefault="001E41F3">
            <w:pPr>
              <w:pStyle w:val="CRCoverPage"/>
              <w:spacing w:after="0"/>
              <w:rPr>
                <w:b/>
                <w:i/>
                <w:noProof/>
                <w:sz w:val="8"/>
                <w:szCs w:val="8"/>
              </w:rPr>
            </w:pPr>
          </w:p>
        </w:tc>
        <w:tc>
          <w:tcPr>
            <w:tcW w:w="1986" w:type="dxa"/>
            <w:gridSpan w:val="4"/>
          </w:tcPr>
          <w:p w14:paraId="26716E41" w14:textId="77777777" w:rsidR="001E41F3" w:rsidRPr="003F1F4A" w:rsidRDefault="001E41F3">
            <w:pPr>
              <w:pStyle w:val="CRCoverPage"/>
              <w:spacing w:after="0"/>
              <w:rPr>
                <w:noProof/>
                <w:sz w:val="8"/>
                <w:szCs w:val="8"/>
              </w:rPr>
            </w:pPr>
          </w:p>
        </w:tc>
        <w:tc>
          <w:tcPr>
            <w:tcW w:w="2267" w:type="dxa"/>
            <w:gridSpan w:val="2"/>
          </w:tcPr>
          <w:p w14:paraId="689F897B" w14:textId="77777777" w:rsidR="001E41F3" w:rsidRPr="003F1F4A" w:rsidRDefault="001E41F3">
            <w:pPr>
              <w:pStyle w:val="CRCoverPage"/>
              <w:spacing w:after="0"/>
              <w:rPr>
                <w:noProof/>
                <w:sz w:val="8"/>
                <w:szCs w:val="8"/>
              </w:rPr>
            </w:pPr>
          </w:p>
        </w:tc>
        <w:tc>
          <w:tcPr>
            <w:tcW w:w="1417" w:type="dxa"/>
            <w:gridSpan w:val="3"/>
          </w:tcPr>
          <w:p w14:paraId="4B6A13AB" w14:textId="77777777" w:rsidR="001E41F3" w:rsidRPr="003F1F4A"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3F1F4A" w:rsidRDefault="001E41F3">
            <w:pPr>
              <w:pStyle w:val="CRCoverPage"/>
              <w:spacing w:after="0"/>
              <w:rPr>
                <w:noProof/>
                <w:sz w:val="8"/>
                <w:szCs w:val="8"/>
              </w:rPr>
            </w:pPr>
          </w:p>
        </w:tc>
      </w:tr>
      <w:tr w:rsidR="001E41F3" w:rsidRPr="003F1F4A" w14:paraId="143B7D27" w14:textId="77777777" w:rsidTr="00547111">
        <w:trPr>
          <w:cantSplit/>
        </w:trPr>
        <w:tc>
          <w:tcPr>
            <w:tcW w:w="1843" w:type="dxa"/>
            <w:tcBorders>
              <w:left w:val="single" w:sz="4" w:space="0" w:color="auto"/>
            </w:tcBorders>
          </w:tcPr>
          <w:p w14:paraId="25B3DFD9" w14:textId="77777777" w:rsidR="001E41F3" w:rsidRPr="003F1F4A" w:rsidRDefault="001E41F3">
            <w:pPr>
              <w:pStyle w:val="CRCoverPage"/>
              <w:tabs>
                <w:tab w:val="right" w:pos="1759"/>
              </w:tabs>
              <w:spacing w:after="0"/>
              <w:rPr>
                <w:b/>
                <w:i/>
                <w:noProof/>
              </w:rPr>
            </w:pPr>
            <w:r w:rsidRPr="003F1F4A">
              <w:rPr>
                <w:b/>
                <w:i/>
                <w:noProof/>
              </w:rPr>
              <w:t>Category:</w:t>
            </w:r>
          </w:p>
        </w:tc>
        <w:tc>
          <w:tcPr>
            <w:tcW w:w="851" w:type="dxa"/>
            <w:shd w:val="pct30" w:color="FFFF00" w:fill="auto"/>
          </w:tcPr>
          <w:p w14:paraId="009F3F5C" w14:textId="77777777" w:rsidR="001E41F3" w:rsidRPr="003F1F4A" w:rsidRDefault="00262965" w:rsidP="00D24991">
            <w:pPr>
              <w:pStyle w:val="CRCoverPage"/>
              <w:spacing w:after="0"/>
              <w:ind w:left="100" w:right="-609"/>
              <w:rPr>
                <w:b/>
                <w:noProof/>
              </w:rPr>
            </w:pPr>
            <w:r w:rsidRPr="003F1F4A">
              <w:rPr>
                <w:b/>
                <w:noProof/>
              </w:rPr>
              <w:t>F</w:t>
            </w:r>
          </w:p>
        </w:tc>
        <w:tc>
          <w:tcPr>
            <w:tcW w:w="3402" w:type="dxa"/>
            <w:gridSpan w:val="5"/>
            <w:tcBorders>
              <w:left w:val="nil"/>
            </w:tcBorders>
          </w:tcPr>
          <w:p w14:paraId="784E5062" w14:textId="77777777" w:rsidR="001E41F3" w:rsidRPr="003F1F4A" w:rsidRDefault="001E41F3">
            <w:pPr>
              <w:pStyle w:val="CRCoverPage"/>
              <w:spacing w:after="0"/>
              <w:rPr>
                <w:noProof/>
              </w:rPr>
            </w:pPr>
          </w:p>
        </w:tc>
        <w:tc>
          <w:tcPr>
            <w:tcW w:w="1417" w:type="dxa"/>
            <w:gridSpan w:val="3"/>
            <w:tcBorders>
              <w:left w:val="nil"/>
            </w:tcBorders>
          </w:tcPr>
          <w:p w14:paraId="6F6EC6FF" w14:textId="77777777" w:rsidR="001E41F3" w:rsidRPr="003F1F4A" w:rsidRDefault="001E41F3">
            <w:pPr>
              <w:pStyle w:val="CRCoverPage"/>
              <w:spacing w:after="0"/>
              <w:jc w:val="right"/>
              <w:rPr>
                <w:b/>
                <w:i/>
                <w:noProof/>
              </w:rPr>
            </w:pPr>
            <w:r w:rsidRPr="003F1F4A">
              <w:rPr>
                <w:b/>
                <w:i/>
                <w:noProof/>
              </w:rPr>
              <w:t>Release:</w:t>
            </w:r>
          </w:p>
        </w:tc>
        <w:tc>
          <w:tcPr>
            <w:tcW w:w="2127" w:type="dxa"/>
            <w:tcBorders>
              <w:right w:val="single" w:sz="4" w:space="0" w:color="auto"/>
            </w:tcBorders>
            <w:shd w:val="pct30" w:color="FFFF00" w:fill="auto"/>
          </w:tcPr>
          <w:p w14:paraId="07D512B6" w14:textId="77777777" w:rsidR="001E41F3" w:rsidRPr="003F1F4A" w:rsidRDefault="009B162C">
            <w:pPr>
              <w:pStyle w:val="CRCoverPage"/>
              <w:spacing w:after="0"/>
              <w:ind w:left="100"/>
              <w:rPr>
                <w:noProof/>
              </w:rPr>
            </w:pPr>
            <w:r w:rsidRPr="003F1F4A">
              <w:rPr>
                <w:noProof/>
              </w:rPr>
              <w:t>Rel-17</w:t>
            </w:r>
          </w:p>
        </w:tc>
      </w:tr>
      <w:tr w:rsidR="001E41F3" w:rsidRPr="003F1F4A" w14:paraId="040DEEC6" w14:textId="77777777" w:rsidTr="00547111">
        <w:tc>
          <w:tcPr>
            <w:tcW w:w="1843" w:type="dxa"/>
            <w:tcBorders>
              <w:left w:val="single" w:sz="4" w:space="0" w:color="auto"/>
              <w:bottom w:val="single" w:sz="4" w:space="0" w:color="auto"/>
            </w:tcBorders>
          </w:tcPr>
          <w:p w14:paraId="493CFB03" w14:textId="77777777" w:rsidR="001E41F3" w:rsidRPr="003F1F4A"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3F1F4A" w:rsidRDefault="001E41F3">
            <w:pPr>
              <w:pStyle w:val="CRCoverPage"/>
              <w:spacing w:after="0"/>
              <w:ind w:left="383" w:hanging="383"/>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categories:</w:t>
            </w:r>
            <w:r w:rsidRPr="003F1F4A">
              <w:rPr>
                <w:b/>
                <w:i/>
                <w:noProof/>
                <w:sz w:val="18"/>
              </w:rPr>
              <w:br/>
              <w:t>F</w:t>
            </w:r>
            <w:r w:rsidRPr="003F1F4A">
              <w:rPr>
                <w:i/>
                <w:noProof/>
                <w:sz w:val="18"/>
              </w:rPr>
              <w:t xml:space="preserve">  (correction)</w:t>
            </w:r>
            <w:r w:rsidRPr="003F1F4A">
              <w:rPr>
                <w:i/>
                <w:noProof/>
                <w:sz w:val="18"/>
              </w:rPr>
              <w:br/>
            </w:r>
            <w:r w:rsidRPr="003F1F4A">
              <w:rPr>
                <w:b/>
                <w:i/>
                <w:noProof/>
                <w:sz w:val="18"/>
              </w:rPr>
              <w:t>A</w:t>
            </w:r>
            <w:r w:rsidRPr="003F1F4A">
              <w:rPr>
                <w:i/>
                <w:noProof/>
                <w:sz w:val="18"/>
              </w:rPr>
              <w:t xml:space="preserve">  (</w:t>
            </w:r>
            <w:r w:rsidR="00DE34CF" w:rsidRPr="003F1F4A">
              <w:rPr>
                <w:i/>
                <w:noProof/>
                <w:sz w:val="18"/>
              </w:rPr>
              <w:t xml:space="preserve">mirror </w:t>
            </w:r>
            <w:r w:rsidRPr="003F1F4A">
              <w:rPr>
                <w:i/>
                <w:noProof/>
                <w:sz w:val="18"/>
              </w:rPr>
              <w:t>correspond</w:t>
            </w:r>
            <w:r w:rsidR="00DE34CF" w:rsidRPr="003F1F4A">
              <w:rPr>
                <w:i/>
                <w:noProof/>
                <w:sz w:val="18"/>
              </w:rPr>
              <w:t xml:space="preserve">ing </w:t>
            </w:r>
            <w:r w:rsidRPr="003F1F4A">
              <w:rPr>
                <w:i/>
                <w:noProof/>
                <w:sz w:val="18"/>
              </w:rPr>
              <w:t xml:space="preserve">to a </w:t>
            </w:r>
            <w:r w:rsidR="00DE34CF" w:rsidRPr="003F1F4A">
              <w:rPr>
                <w:i/>
                <w:noProof/>
                <w:sz w:val="18"/>
              </w:rPr>
              <w:t xml:space="preserve">change </w:t>
            </w:r>
            <w:r w:rsidRPr="003F1F4A">
              <w:rPr>
                <w:i/>
                <w:noProof/>
                <w:sz w:val="18"/>
              </w:rPr>
              <w:t>in an earlier release)</w:t>
            </w:r>
            <w:r w:rsidRPr="003F1F4A">
              <w:rPr>
                <w:i/>
                <w:noProof/>
                <w:sz w:val="18"/>
              </w:rPr>
              <w:br/>
            </w:r>
            <w:r w:rsidRPr="003F1F4A">
              <w:rPr>
                <w:b/>
                <w:i/>
                <w:noProof/>
                <w:sz w:val="18"/>
              </w:rPr>
              <w:t>B</w:t>
            </w:r>
            <w:r w:rsidRPr="003F1F4A">
              <w:rPr>
                <w:i/>
                <w:noProof/>
                <w:sz w:val="18"/>
              </w:rPr>
              <w:t xml:space="preserve">  (addition of feature), </w:t>
            </w:r>
            <w:r w:rsidRPr="003F1F4A">
              <w:rPr>
                <w:i/>
                <w:noProof/>
                <w:sz w:val="18"/>
              </w:rPr>
              <w:br/>
            </w:r>
            <w:r w:rsidRPr="003F1F4A">
              <w:rPr>
                <w:b/>
                <w:i/>
                <w:noProof/>
                <w:sz w:val="18"/>
              </w:rPr>
              <w:t>C</w:t>
            </w:r>
            <w:r w:rsidRPr="003F1F4A">
              <w:rPr>
                <w:i/>
                <w:noProof/>
                <w:sz w:val="18"/>
              </w:rPr>
              <w:t xml:space="preserve">  (functional modification of feature)</w:t>
            </w:r>
            <w:r w:rsidRPr="003F1F4A">
              <w:rPr>
                <w:i/>
                <w:noProof/>
                <w:sz w:val="18"/>
              </w:rPr>
              <w:br/>
            </w:r>
            <w:r w:rsidRPr="003F1F4A">
              <w:rPr>
                <w:b/>
                <w:i/>
                <w:noProof/>
                <w:sz w:val="18"/>
              </w:rPr>
              <w:t>D</w:t>
            </w:r>
            <w:r w:rsidRPr="003F1F4A">
              <w:rPr>
                <w:i/>
                <w:noProof/>
                <w:sz w:val="18"/>
              </w:rPr>
              <w:t xml:space="preserve">  (editorial modification)</w:t>
            </w:r>
          </w:p>
          <w:p w14:paraId="34CA9C22" w14:textId="77777777" w:rsidR="001E41F3" w:rsidRPr="003F1F4A" w:rsidRDefault="001E41F3">
            <w:pPr>
              <w:pStyle w:val="CRCoverPage"/>
              <w:rPr>
                <w:noProof/>
              </w:rPr>
            </w:pPr>
            <w:r w:rsidRPr="003F1F4A">
              <w:rPr>
                <w:noProof/>
                <w:sz w:val="18"/>
              </w:rPr>
              <w:t>Detailed explanations of the above categories can</w:t>
            </w:r>
            <w:r w:rsidRPr="003F1F4A">
              <w:rPr>
                <w:noProof/>
                <w:sz w:val="18"/>
              </w:rPr>
              <w:br/>
              <w:t xml:space="preserve">be found in 3GPP </w:t>
            </w:r>
            <w:hyperlink r:id="rId11" w:history="1">
              <w:r w:rsidRPr="003F1F4A">
                <w:rPr>
                  <w:rStyle w:val="Hyperlink"/>
                  <w:noProof/>
                  <w:sz w:val="18"/>
                </w:rPr>
                <w:t>TR 21.900</w:t>
              </w:r>
            </w:hyperlink>
            <w:r w:rsidRPr="003F1F4A">
              <w:rPr>
                <w:noProof/>
                <w:sz w:val="18"/>
              </w:rPr>
              <w:t>.</w:t>
            </w:r>
          </w:p>
        </w:tc>
        <w:tc>
          <w:tcPr>
            <w:tcW w:w="3120" w:type="dxa"/>
            <w:gridSpan w:val="2"/>
            <w:tcBorders>
              <w:bottom w:val="single" w:sz="4" w:space="0" w:color="auto"/>
              <w:right w:val="single" w:sz="4" w:space="0" w:color="auto"/>
            </w:tcBorders>
          </w:tcPr>
          <w:p w14:paraId="5BD48C0E" w14:textId="77777777" w:rsidR="000C038A" w:rsidRPr="003F1F4A" w:rsidRDefault="001E41F3" w:rsidP="00BD6BB8">
            <w:pPr>
              <w:pStyle w:val="CRCoverPage"/>
              <w:tabs>
                <w:tab w:val="left" w:pos="950"/>
              </w:tabs>
              <w:spacing w:after="0"/>
              <w:ind w:left="241" w:hanging="241"/>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releases:</w:t>
            </w:r>
            <w:r w:rsidRPr="003F1F4A">
              <w:rPr>
                <w:i/>
                <w:noProof/>
                <w:sz w:val="18"/>
              </w:rPr>
              <w:br/>
            </w:r>
            <w:r w:rsidR="00706BCA" w:rsidRPr="003F1F4A">
              <w:rPr>
                <w:i/>
                <w:noProof/>
                <w:sz w:val="18"/>
              </w:rPr>
              <w:t>Rel-8</w:t>
            </w:r>
            <w:r w:rsidR="00706BCA" w:rsidRPr="003F1F4A">
              <w:rPr>
                <w:i/>
                <w:noProof/>
                <w:sz w:val="18"/>
              </w:rPr>
              <w:tab/>
              <w:t>(Release 8)</w:t>
            </w:r>
            <w:r w:rsidR="00706BCA" w:rsidRPr="003F1F4A">
              <w:rPr>
                <w:i/>
                <w:noProof/>
                <w:sz w:val="18"/>
              </w:rPr>
              <w:br/>
              <w:t>Rel-9</w:t>
            </w:r>
            <w:r w:rsidR="00706BCA" w:rsidRPr="003F1F4A">
              <w:rPr>
                <w:i/>
                <w:noProof/>
                <w:sz w:val="18"/>
              </w:rPr>
              <w:tab/>
              <w:t>(Release 9)</w:t>
            </w:r>
            <w:r w:rsidR="00706BCA" w:rsidRPr="003F1F4A">
              <w:rPr>
                <w:i/>
                <w:noProof/>
                <w:sz w:val="18"/>
              </w:rPr>
              <w:br/>
              <w:t>Rel-10</w:t>
            </w:r>
            <w:r w:rsidR="00706BCA" w:rsidRPr="003F1F4A">
              <w:rPr>
                <w:i/>
                <w:noProof/>
                <w:sz w:val="18"/>
              </w:rPr>
              <w:tab/>
              <w:t>(Release 10)</w:t>
            </w:r>
            <w:r w:rsidR="00706BCA" w:rsidRPr="003F1F4A">
              <w:rPr>
                <w:i/>
                <w:noProof/>
                <w:sz w:val="18"/>
              </w:rPr>
              <w:br/>
              <w:t>Rel-11</w:t>
            </w:r>
            <w:r w:rsidR="00706BCA" w:rsidRPr="003F1F4A">
              <w:rPr>
                <w:i/>
                <w:noProof/>
                <w:sz w:val="18"/>
              </w:rPr>
              <w:tab/>
              <w:t>(Release 11)</w:t>
            </w:r>
            <w:r w:rsidR="00706BCA" w:rsidRPr="003F1F4A">
              <w:rPr>
                <w:i/>
                <w:noProof/>
                <w:sz w:val="18"/>
              </w:rPr>
              <w:br/>
              <w:t>…</w:t>
            </w:r>
            <w:r w:rsidR="00706BCA" w:rsidRPr="003F1F4A">
              <w:rPr>
                <w:i/>
                <w:noProof/>
                <w:sz w:val="18"/>
              </w:rPr>
              <w:br/>
              <w:t>Rel-15</w:t>
            </w:r>
            <w:r w:rsidR="00706BCA" w:rsidRPr="003F1F4A">
              <w:rPr>
                <w:i/>
                <w:noProof/>
                <w:sz w:val="18"/>
              </w:rPr>
              <w:tab/>
              <w:t>(Release 15)</w:t>
            </w:r>
            <w:r w:rsidR="00706BCA" w:rsidRPr="003F1F4A">
              <w:rPr>
                <w:i/>
                <w:noProof/>
                <w:sz w:val="18"/>
              </w:rPr>
              <w:br/>
              <w:t>Rel-16</w:t>
            </w:r>
            <w:r w:rsidR="00706BCA" w:rsidRPr="003F1F4A">
              <w:rPr>
                <w:i/>
                <w:noProof/>
                <w:sz w:val="18"/>
              </w:rPr>
              <w:tab/>
              <w:t>(Release 16)</w:t>
            </w:r>
            <w:r w:rsidR="00706BCA" w:rsidRPr="003F1F4A">
              <w:rPr>
                <w:i/>
                <w:noProof/>
                <w:sz w:val="18"/>
              </w:rPr>
              <w:br/>
              <w:t>Rel-17</w:t>
            </w:r>
            <w:r w:rsidR="00706BCA" w:rsidRPr="003F1F4A">
              <w:rPr>
                <w:i/>
                <w:noProof/>
                <w:sz w:val="18"/>
              </w:rPr>
              <w:tab/>
              <w:t>(Release 17)</w:t>
            </w:r>
            <w:r w:rsidR="00706BCA" w:rsidRPr="003F1F4A">
              <w:rPr>
                <w:i/>
                <w:noProof/>
                <w:sz w:val="18"/>
              </w:rPr>
              <w:br/>
              <w:t>Rel-18</w:t>
            </w:r>
            <w:r w:rsidR="00706BCA" w:rsidRPr="003F1F4A">
              <w:rPr>
                <w:i/>
                <w:noProof/>
                <w:sz w:val="18"/>
              </w:rPr>
              <w:tab/>
              <w:t>(Release 18)</w:t>
            </w:r>
          </w:p>
        </w:tc>
      </w:tr>
      <w:tr w:rsidR="001E41F3" w:rsidRPr="003F1F4A" w14:paraId="57239467" w14:textId="77777777" w:rsidTr="00547111">
        <w:tc>
          <w:tcPr>
            <w:tcW w:w="1843" w:type="dxa"/>
          </w:tcPr>
          <w:p w14:paraId="258DD4CF" w14:textId="77777777" w:rsidR="001E41F3" w:rsidRPr="003F1F4A" w:rsidRDefault="001E41F3">
            <w:pPr>
              <w:pStyle w:val="CRCoverPage"/>
              <w:spacing w:after="0"/>
              <w:rPr>
                <w:b/>
                <w:i/>
                <w:noProof/>
                <w:sz w:val="8"/>
                <w:szCs w:val="8"/>
              </w:rPr>
            </w:pPr>
          </w:p>
        </w:tc>
        <w:tc>
          <w:tcPr>
            <w:tcW w:w="7797" w:type="dxa"/>
            <w:gridSpan w:val="10"/>
          </w:tcPr>
          <w:p w14:paraId="4D29C97D" w14:textId="77777777" w:rsidR="001E41F3" w:rsidRPr="003F1F4A" w:rsidRDefault="001E41F3">
            <w:pPr>
              <w:pStyle w:val="CRCoverPage"/>
              <w:spacing w:after="0"/>
              <w:rPr>
                <w:noProof/>
                <w:sz w:val="8"/>
                <w:szCs w:val="8"/>
              </w:rPr>
            </w:pPr>
          </w:p>
        </w:tc>
      </w:tr>
      <w:tr w:rsidR="001E41F3" w:rsidRPr="003F1F4A" w14:paraId="4256900B" w14:textId="77777777" w:rsidTr="00547111">
        <w:tc>
          <w:tcPr>
            <w:tcW w:w="2694" w:type="dxa"/>
            <w:gridSpan w:val="2"/>
            <w:tcBorders>
              <w:top w:val="single" w:sz="4" w:space="0" w:color="auto"/>
              <w:left w:val="single" w:sz="4" w:space="0" w:color="auto"/>
            </w:tcBorders>
          </w:tcPr>
          <w:p w14:paraId="0B012503" w14:textId="77777777" w:rsidR="001E41F3" w:rsidRPr="003F1F4A" w:rsidRDefault="001E41F3">
            <w:pPr>
              <w:pStyle w:val="CRCoverPage"/>
              <w:tabs>
                <w:tab w:val="right" w:pos="2184"/>
              </w:tabs>
              <w:spacing w:after="0"/>
              <w:rPr>
                <w:b/>
                <w:i/>
                <w:noProof/>
              </w:rPr>
            </w:pPr>
            <w:r w:rsidRPr="003F1F4A">
              <w:rPr>
                <w:b/>
                <w:i/>
                <w:noProof/>
              </w:rPr>
              <w:t>Reason for change:</w:t>
            </w:r>
          </w:p>
        </w:tc>
        <w:tc>
          <w:tcPr>
            <w:tcW w:w="6946" w:type="dxa"/>
            <w:gridSpan w:val="9"/>
            <w:tcBorders>
              <w:top w:val="single" w:sz="4" w:space="0" w:color="auto"/>
              <w:right w:val="single" w:sz="4" w:space="0" w:color="auto"/>
            </w:tcBorders>
            <w:shd w:val="pct30" w:color="FFFF00" w:fill="auto"/>
          </w:tcPr>
          <w:p w14:paraId="221A9A43" w14:textId="2EECAE8E" w:rsidR="00482600" w:rsidRDefault="00A10435" w:rsidP="00B661A1">
            <w:pPr>
              <w:pStyle w:val="CRCoverPage"/>
              <w:spacing w:after="0"/>
              <w:ind w:left="100"/>
              <w:rPr>
                <w:ins w:id="3" w:author="LTHBM0" w:date="2022-05-05T23:17:00Z"/>
                <w:noProof/>
              </w:rPr>
            </w:pPr>
            <w:r w:rsidRPr="003F1F4A">
              <w:rPr>
                <w:noProof/>
              </w:rPr>
              <w:t xml:space="preserve"> </w:t>
            </w:r>
            <w:ins w:id="4" w:author="LTHBM0" w:date="2022-05-05T23:19:00Z">
              <w:r w:rsidR="00482600">
                <w:rPr>
                  <w:noProof/>
                </w:rPr>
                <w:t xml:space="preserve">This CR relates to LS </w:t>
              </w:r>
              <w:bookmarkStart w:id="5" w:name="S2-2203632"/>
              <w:r w:rsidR="00482600" w:rsidRPr="00482600">
                <w:rPr>
                  <w:noProof/>
                </w:rPr>
                <w:fldChar w:fldCharType="begin"/>
              </w:r>
              <w:r w:rsidR="00482600" w:rsidRPr="00482600">
                <w:rPr>
                  <w:noProof/>
                </w:rPr>
                <w:instrText xml:space="preserve"> HYPERLINK "https://www.3gpp.org/ftp/tsg_sa/WG2_Arch/TSGS2_151E_Electronic_2022-05/Docs/S2-2203632.zip" \t "_blank" </w:instrText>
              </w:r>
              <w:r w:rsidR="00482600" w:rsidRPr="00482600">
                <w:rPr>
                  <w:noProof/>
                </w:rPr>
                <w:fldChar w:fldCharType="separate"/>
              </w:r>
              <w:r w:rsidR="00482600" w:rsidRPr="00482600">
                <w:rPr>
                  <w:noProof/>
                </w:rPr>
                <w:t>S2-2203632</w:t>
              </w:r>
              <w:r w:rsidR="00482600" w:rsidRPr="00482600">
                <w:rPr>
                  <w:noProof/>
                </w:rPr>
                <w:fldChar w:fldCharType="end"/>
              </w:r>
              <w:bookmarkEnd w:id="5"/>
              <w:r w:rsidR="00482600" w:rsidRPr="00482600">
                <w:rPr>
                  <w:noProof/>
                </w:rPr>
                <w:t>/S3-220446</w:t>
              </w:r>
              <w:r w:rsidR="00482600">
                <w:rPr>
                  <w:noProof/>
                </w:rPr>
                <w:t xml:space="preserve"> and </w:t>
              </w:r>
              <w:bookmarkStart w:id="6" w:name="S2-2203649"/>
              <w:r w:rsidR="00482600" w:rsidRPr="00482600">
                <w:rPr>
                  <w:noProof/>
                </w:rPr>
                <w:fldChar w:fldCharType="begin"/>
              </w:r>
              <w:r w:rsidR="00482600" w:rsidRPr="00482600">
                <w:rPr>
                  <w:noProof/>
                </w:rPr>
                <w:instrText xml:space="preserve"> HYPERLINK "https://www.3gpp.org/ftp/tsg_sa/WG2_Arch/TSGS2_151E_Electronic_2022-05/Docs/S2-2203649.zip" \t "_blank" </w:instrText>
              </w:r>
              <w:r w:rsidR="00482600" w:rsidRPr="00482600">
                <w:rPr>
                  <w:noProof/>
                </w:rPr>
                <w:fldChar w:fldCharType="separate"/>
              </w:r>
              <w:r w:rsidR="00482600" w:rsidRPr="00482600">
                <w:rPr>
                  <w:noProof/>
                </w:rPr>
                <w:t>S2-2203649</w:t>
              </w:r>
              <w:r w:rsidR="00482600" w:rsidRPr="00482600">
                <w:rPr>
                  <w:noProof/>
                </w:rPr>
                <w:fldChar w:fldCharType="end"/>
              </w:r>
              <w:bookmarkEnd w:id="6"/>
              <w:r w:rsidR="00482600" w:rsidRPr="00482600">
                <w:rPr>
                  <w:noProof/>
                </w:rPr>
                <w:t>/C4-222436</w:t>
              </w:r>
            </w:ins>
          </w:p>
          <w:p w14:paraId="45F5A5A7" w14:textId="72041806" w:rsidR="001E41F3" w:rsidRPr="003F1F4A" w:rsidRDefault="00A10435" w:rsidP="00B661A1">
            <w:pPr>
              <w:pStyle w:val="CRCoverPage"/>
              <w:spacing w:after="0"/>
              <w:ind w:left="100"/>
              <w:rPr>
                <w:noProof/>
              </w:rPr>
            </w:pPr>
            <w:r w:rsidRPr="003F1F4A">
              <w:rPr>
                <w:noProof/>
              </w:rPr>
              <w:t>The 5G NSWO support has been added  as alignement to SA3 specification however the following issues need to be addressed:</w:t>
            </w:r>
          </w:p>
          <w:p w14:paraId="7BE0CF08" w14:textId="77777777" w:rsidR="00A10435" w:rsidRPr="003F1F4A" w:rsidRDefault="00A10435" w:rsidP="00B661A1">
            <w:pPr>
              <w:pStyle w:val="CRCoverPage"/>
              <w:spacing w:after="0"/>
              <w:ind w:left="100"/>
              <w:rPr>
                <w:noProof/>
              </w:rPr>
            </w:pPr>
            <w:r w:rsidRPr="003F1F4A">
              <w:rPr>
                <w:noProof/>
              </w:rPr>
              <w:t>1) The Non3GPP access is not supported for SNPN and consequently the 5G NSWO which is a N3GPP Access to 5GC is not applicable</w:t>
            </w:r>
          </w:p>
          <w:p w14:paraId="36F05FA1" w14:textId="1A4E10C2" w:rsidR="00A10435" w:rsidRPr="003F1F4A" w:rsidRDefault="00A10435" w:rsidP="00B661A1">
            <w:pPr>
              <w:pStyle w:val="CRCoverPage"/>
              <w:spacing w:after="0"/>
              <w:ind w:left="100"/>
              <w:rPr>
                <w:noProof/>
              </w:rPr>
            </w:pPr>
            <w:r w:rsidRPr="003F1F4A">
              <w:rPr>
                <w:noProof/>
              </w:rPr>
              <w:t>2) SA3 has addressed the roaming scenario in TS 33.501, so it is proposed to add the ro</w:t>
            </w:r>
            <w:r w:rsidR="00AA27B7">
              <w:rPr>
                <w:noProof/>
              </w:rPr>
              <w:t>am</w:t>
            </w:r>
            <w:r w:rsidRPr="003F1F4A">
              <w:rPr>
                <w:noProof/>
              </w:rPr>
              <w:t>ing support including the reference archit</w:t>
            </w:r>
            <w:r w:rsidR="00AA27B7">
              <w:rPr>
                <w:noProof/>
              </w:rPr>
              <w:t>ec</w:t>
            </w:r>
            <w:r w:rsidRPr="003F1F4A">
              <w:rPr>
                <w:noProof/>
              </w:rPr>
              <w:t>ture. Furthermore the SBI reference model is missing and it is essential part of the NSWOF which performs the interworking between the Diameter interface and the SBI toward the AUSF.</w:t>
            </w:r>
          </w:p>
          <w:p w14:paraId="3E916C65" w14:textId="77777777" w:rsidR="00A10435" w:rsidRPr="003F1F4A" w:rsidRDefault="00A10435" w:rsidP="00B661A1">
            <w:pPr>
              <w:pStyle w:val="CRCoverPage"/>
              <w:spacing w:after="0"/>
              <w:ind w:left="100"/>
              <w:rPr>
                <w:noProof/>
              </w:rPr>
            </w:pPr>
          </w:p>
          <w:p w14:paraId="6BF82E6A" w14:textId="77777777" w:rsidR="008B5FAC" w:rsidRPr="003F1F4A" w:rsidRDefault="00A10435" w:rsidP="00B661A1">
            <w:pPr>
              <w:pStyle w:val="CRCoverPage"/>
              <w:spacing w:after="0"/>
              <w:ind w:left="100"/>
              <w:rPr>
                <w:noProof/>
              </w:rPr>
            </w:pPr>
            <w:r w:rsidRPr="003F1F4A">
              <w:rPr>
                <w:noProof/>
              </w:rPr>
              <w:t>3) The clause 4.2.15 specified that 5G NSWO authentication does not make the UE enter in registration state, but this is missing in clause 5.3.2</w:t>
            </w:r>
            <w:r w:rsidR="008B5FAC" w:rsidRPr="003F1F4A">
              <w:rPr>
                <w:noProof/>
              </w:rPr>
              <w:t>.4 specifyind the registration management over N3GPP</w:t>
            </w:r>
          </w:p>
          <w:p w14:paraId="2B197C8A" w14:textId="77777777" w:rsidR="008B5FAC" w:rsidRPr="003F1F4A" w:rsidRDefault="008B5FAC" w:rsidP="00B661A1">
            <w:pPr>
              <w:pStyle w:val="CRCoverPage"/>
              <w:spacing w:after="0"/>
              <w:ind w:left="100"/>
              <w:rPr>
                <w:noProof/>
              </w:rPr>
            </w:pPr>
          </w:p>
          <w:p w14:paraId="0BCB807E" w14:textId="77777777" w:rsidR="008B5FAC" w:rsidRPr="003F1F4A" w:rsidRDefault="008B5FAC" w:rsidP="00B661A1">
            <w:pPr>
              <w:pStyle w:val="CRCoverPage"/>
              <w:spacing w:after="0"/>
              <w:ind w:left="100"/>
              <w:rPr>
                <w:noProof/>
              </w:rPr>
            </w:pPr>
            <w:r w:rsidRPr="003F1F4A">
              <w:rPr>
                <w:noProof/>
              </w:rPr>
              <w:t>4) AUSF selection</w:t>
            </w:r>
            <w:r w:rsidR="00140676" w:rsidRPr="003F1F4A">
              <w:rPr>
                <w:noProof/>
              </w:rPr>
              <w:t xml:space="preserve"> shall also be performed by NSWOF in the same manner as performed by AMF </w:t>
            </w:r>
          </w:p>
          <w:p w14:paraId="190D2AC2" w14:textId="77777777" w:rsidR="008B5FAC" w:rsidRPr="003F1F4A" w:rsidRDefault="008B5FAC" w:rsidP="00B661A1">
            <w:pPr>
              <w:pStyle w:val="CRCoverPage"/>
              <w:spacing w:after="0"/>
              <w:ind w:left="100"/>
              <w:rPr>
                <w:noProof/>
              </w:rPr>
            </w:pPr>
          </w:p>
          <w:p w14:paraId="292E04CF" w14:textId="1648B269" w:rsidR="00A10435" w:rsidRDefault="008B5FAC" w:rsidP="00B661A1">
            <w:pPr>
              <w:pStyle w:val="CRCoverPage"/>
              <w:spacing w:after="0"/>
              <w:ind w:left="100"/>
              <w:rPr>
                <w:noProof/>
              </w:rPr>
            </w:pPr>
            <w:r w:rsidRPr="003F1F4A">
              <w:rPr>
                <w:noProof/>
              </w:rPr>
              <w:t xml:space="preserve">5) the NSWOF NF </w:t>
            </w:r>
            <w:r w:rsidR="00AA27B7">
              <w:rPr>
                <w:noProof/>
              </w:rPr>
              <w:t xml:space="preserve">description </w:t>
            </w:r>
            <w:r w:rsidRPr="003F1F4A">
              <w:rPr>
                <w:noProof/>
              </w:rPr>
              <w:t xml:space="preserve">is missing, so it is proposed to add a new clause defining it </w:t>
            </w:r>
          </w:p>
          <w:p w14:paraId="7DF1303F" w14:textId="77777777" w:rsidR="00AA27B7" w:rsidRDefault="00AA27B7" w:rsidP="00B661A1">
            <w:pPr>
              <w:pStyle w:val="CRCoverPage"/>
              <w:spacing w:after="0"/>
              <w:ind w:left="100"/>
              <w:rPr>
                <w:noProof/>
              </w:rPr>
            </w:pPr>
          </w:p>
          <w:p w14:paraId="7FF9999B" w14:textId="2B05A19A" w:rsidR="00AA27B7" w:rsidRPr="003F1F4A" w:rsidRDefault="00AA27B7" w:rsidP="00B661A1">
            <w:pPr>
              <w:pStyle w:val="CRCoverPage"/>
              <w:spacing w:after="0"/>
              <w:ind w:left="100"/>
              <w:rPr>
                <w:noProof/>
              </w:rPr>
            </w:pPr>
            <w:r>
              <w:rPr>
                <w:noProof/>
              </w:rPr>
              <w:t>6) how the UE can indicate wether it requests NSWO or TNGF access was FF</w:t>
            </w:r>
            <w:ins w:id="7" w:author="LTHBM0" w:date="2022-04-29T15:50:00Z">
              <w:r w:rsidR="00397BB2">
                <w:rPr>
                  <w:noProof/>
                </w:rPr>
                <w:t>S</w:t>
              </w:r>
            </w:ins>
          </w:p>
          <w:p w14:paraId="657B32BE" w14:textId="77777777" w:rsidR="00A10435" w:rsidRPr="003F1F4A" w:rsidRDefault="00A10435" w:rsidP="00B661A1">
            <w:pPr>
              <w:pStyle w:val="CRCoverPage"/>
              <w:spacing w:after="0"/>
              <w:ind w:left="100"/>
              <w:rPr>
                <w:noProof/>
              </w:rPr>
            </w:pPr>
          </w:p>
        </w:tc>
      </w:tr>
      <w:tr w:rsidR="001E41F3" w:rsidRPr="003F1F4A" w14:paraId="45E187D3" w14:textId="77777777" w:rsidTr="00547111">
        <w:tc>
          <w:tcPr>
            <w:tcW w:w="2694" w:type="dxa"/>
            <w:gridSpan w:val="2"/>
            <w:tcBorders>
              <w:left w:val="single" w:sz="4" w:space="0" w:color="auto"/>
            </w:tcBorders>
          </w:tcPr>
          <w:p w14:paraId="0DE0DADA"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3F1F4A" w:rsidRDefault="001E41F3">
            <w:pPr>
              <w:pStyle w:val="CRCoverPage"/>
              <w:spacing w:after="0"/>
              <w:rPr>
                <w:noProof/>
                <w:sz w:val="8"/>
                <w:szCs w:val="8"/>
              </w:rPr>
            </w:pPr>
          </w:p>
        </w:tc>
      </w:tr>
      <w:tr w:rsidR="001E41F3" w:rsidRPr="003F1F4A" w14:paraId="50BD25F9" w14:textId="77777777" w:rsidTr="00547111">
        <w:tc>
          <w:tcPr>
            <w:tcW w:w="2694" w:type="dxa"/>
            <w:gridSpan w:val="2"/>
            <w:tcBorders>
              <w:left w:val="single" w:sz="4" w:space="0" w:color="auto"/>
            </w:tcBorders>
          </w:tcPr>
          <w:p w14:paraId="78248895" w14:textId="77777777" w:rsidR="001E41F3" w:rsidRPr="003F1F4A" w:rsidRDefault="001E41F3">
            <w:pPr>
              <w:pStyle w:val="CRCoverPage"/>
              <w:tabs>
                <w:tab w:val="right" w:pos="2184"/>
              </w:tabs>
              <w:spacing w:after="0"/>
              <w:rPr>
                <w:b/>
                <w:i/>
                <w:noProof/>
              </w:rPr>
            </w:pPr>
            <w:r w:rsidRPr="003F1F4A">
              <w:rPr>
                <w:b/>
                <w:i/>
                <w:noProof/>
              </w:rPr>
              <w:t>Summary of change</w:t>
            </w:r>
            <w:r w:rsidR="0051580D" w:rsidRPr="003F1F4A">
              <w:rPr>
                <w:b/>
                <w:i/>
                <w:noProof/>
              </w:rPr>
              <w:t>:</w:t>
            </w:r>
          </w:p>
        </w:tc>
        <w:tc>
          <w:tcPr>
            <w:tcW w:w="6946" w:type="dxa"/>
            <w:gridSpan w:val="9"/>
            <w:tcBorders>
              <w:right w:val="single" w:sz="4" w:space="0" w:color="auto"/>
            </w:tcBorders>
            <w:shd w:val="pct30" w:color="FFFF00" w:fill="auto"/>
          </w:tcPr>
          <w:p w14:paraId="2C98C1A7" w14:textId="77777777" w:rsidR="001E41F3" w:rsidRPr="003F1F4A" w:rsidRDefault="00A10435">
            <w:pPr>
              <w:pStyle w:val="CRCoverPage"/>
              <w:spacing w:after="0"/>
              <w:ind w:left="100"/>
              <w:rPr>
                <w:noProof/>
              </w:rPr>
            </w:pPr>
            <w:r w:rsidRPr="003F1F4A">
              <w:rPr>
                <w:noProof/>
              </w:rPr>
              <w:t>The following changes are proposed</w:t>
            </w:r>
          </w:p>
          <w:p w14:paraId="7B49F184" w14:textId="6829271E" w:rsidR="008B5FAC" w:rsidRPr="003F1F4A" w:rsidRDefault="008B5FAC">
            <w:pPr>
              <w:pStyle w:val="CRCoverPage"/>
              <w:spacing w:after="0"/>
              <w:ind w:left="100"/>
              <w:rPr>
                <w:noProof/>
              </w:rPr>
            </w:pPr>
            <w:r w:rsidRPr="003F1F4A">
              <w:rPr>
                <w:noProof/>
              </w:rPr>
              <w:t>1) specify in clause 4.2.15</w:t>
            </w:r>
            <w:r w:rsidR="00140676" w:rsidRPr="003F1F4A">
              <w:rPr>
                <w:noProof/>
              </w:rPr>
              <w:t xml:space="preserve"> and in 4.30.2.0</w:t>
            </w:r>
            <w:r w:rsidRPr="003F1F4A">
              <w:rPr>
                <w:noProof/>
              </w:rPr>
              <w:t xml:space="preserve"> that 5G NSWO is not applicable to SNPN.</w:t>
            </w:r>
          </w:p>
          <w:p w14:paraId="5EC34A97" w14:textId="77777777" w:rsidR="008B5FAC" w:rsidRPr="003F1F4A" w:rsidRDefault="008B5FAC">
            <w:pPr>
              <w:pStyle w:val="CRCoverPage"/>
              <w:spacing w:after="0"/>
              <w:ind w:left="100"/>
              <w:rPr>
                <w:noProof/>
              </w:rPr>
            </w:pPr>
          </w:p>
          <w:p w14:paraId="05116398" w14:textId="77777777" w:rsidR="008B5FAC" w:rsidRPr="003F1F4A" w:rsidRDefault="008B5FAC">
            <w:pPr>
              <w:pStyle w:val="CRCoverPage"/>
              <w:spacing w:after="0"/>
              <w:ind w:left="100"/>
              <w:rPr>
                <w:noProof/>
              </w:rPr>
            </w:pPr>
            <w:r w:rsidRPr="003F1F4A">
              <w:rPr>
                <w:noProof/>
              </w:rPr>
              <w:t>2) addition of roaming architceture in clause 4.2.15 in both point to point reference model and SBI model</w:t>
            </w:r>
          </w:p>
          <w:p w14:paraId="07265E71" w14:textId="77777777" w:rsidR="008B5FAC" w:rsidRPr="003F1F4A" w:rsidRDefault="008B5FAC">
            <w:pPr>
              <w:pStyle w:val="CRCoverPage"/>
              <w:spacing w:after="0"/>
              <w:ind w:left="100"/>
              <w:rPr>
                <w:noProof/>
              </w:rPr>
            </w:pPr>
          </w:p>
          <w:p w14:paraId="6601CC92" w14:textId="77777777" w:rsidR="006251B5" w:rsidRPr="003F1F4A" w:rsidRDefault="008B5FAC">
            <w:pPr>
              <w:pStyle w:val="CRCoverPage"/>
              <w:spacing w:after="0"/>
              <w:ind w:left="100"/>
              <w:rPr>
                <w:noProof/>
              </w:rPr>
            </w:pPr>
            <w:r w:rsidRPr="003F1F4A">
              <w:rPr>
                <w:noProof/>
              </w:rPr>
              <w:t xml:space="preserve">3) </w:t>
            </w:r>
            <w:r w:rsidR="006251B5" w:rsidRPr="003F1F4A">
              <w:rPr>
                <w:noProof/>
              </w:rPr>
              <w:t>addition in clause 5.3.2.4 that 5G NSWO authentication does not change the registration state of UE.</w:t>
            </w:r>
          </w:p>
          <w:p w14:paraId="6E11EDBB" w14:textId="77777777" w:rsidR="006251B5" w:rsidRPr="003F1F4A" w:rsidRDefault="006251B5">
            <w:pPr>
              <w:pStyle w:val="CRCoverPage"/>
              <w:spacing w:after="0"/>
              <w:ind w:left="100"/>
              <w:rPr>
                <w:noProof/>
              </w:rPr>
            </w:pPr>
          </w:p>
          <w:p w14:paraId="40D9FFF7" w14:textId="77777777" w:rsidR="006251B5" w:rsidRPr="003F1F4A" w:rsidRDefault="006251B5">
            <w:pPr>
              <w:pStyle w:val="CRCoverPage"/>
              <w:spacing w:after="0"/>
              <w:ind w:left="100"/>
              <w:rPr>
                <w:noProof/>
              </w:rPr>
            </w:pPr>
            <w:r w:rsidRPr="003F1F4A">
              <w:rPr>
                <w:noProof/>
              </w:rPr>
              <w:t>5) addition of new clause specifying the NSWOF NF.</w:t>
            </w:r>
          </w:p>
          <w:p w14:paraId="063D8944" w14:textId="77777777" w:rsidR="006251B5" w:rsidRPr="003F1F4A" w:rsidRDefault="006251B5">
            <w:pPr>
              <w:pStyle w:val="CRCoverPage"/>
              <w:spacing w:after="0"/>
              <w:ind w:left="100"/>
              <w:rPr>
                <w:noProof/>
              </w:rPr>
            </w:pPr>
          </w:p>
          <w:p w14:paraId="01C7A3B7" w14:textId="59ECE38C" w:rsidR="008B5FAC" w:rsidRDefault="006251B5">
            <w:pPr>
              <w:pStyle w:val="CRCoverPage"/>
              <w:spacing w:after="0"/>
              <w:ind w:left="100"/>
              <w:rPr>
                <w:noProof/>
              </w:rPr>
            </w:pPr>
            <w:r w:rsidRPr="003F1F4A">
              <w:rPr>
                <w:noProof/>
              </w:rPr>
              <w:t xml:space="preserve">4) </w:t>
            </w:r>
            <w:r w:rsidR="008B5FAC" w:rsidRPr="003F1F4A">
              <w:rPr>
                <w:noProof/>
              </w:rPr>
              <w:t xml:space="preserve"> </w:t>
            </w:r>
            <w:r w:rsidR="00140676" w:rsidRPr="003F1F4A">
              <w:rPr>
                <w:noProof/>
              </w:rPr>
              <w:t>addition of NSWOF in  AUSF selection procedure in clause 5.3.2.4</w:t>
            </w:r>
          </w:p>
          <w:p w14:paraId="6FE25716" w14:textId="5933D00A" w:rsidR="00AA27B7" w:rsidRDefault="00AA27B7">
            <w:pPr>
              <w:pStyle w:val="CRCoverPage"/>
              <w:spacing w:after="0"/>
              <w:ind w:left="100"/>
              <w:rPr>
                <w:noProof/>
              </w:rPr>
            </w:pPr>
          </w:p>
          <w:p w14:paraId="33C102F3" w14:textId="407766C4" w:rsidR="00AA27B7" w:rsidRDefault="00AA27B7">
            <w:pPr>
              <w:pStyle w:val="CRCoverPage"/>
              <w:spacing w:after="0"/>
              <w:ind w:left="100"/>
              <w:rPr>
                <w:noProof/>
              </w:rPr>
            </w:pPr>
            <w:r>
              <w:rPr>
                <w:noProof/>
              </w:rPr>
              <w:t>5) solving the EN in clause 5.42</w:t>
            </w:r>
          </w:p>
          <w:p w14:paraId="69AD1443" w14:textId="77777777" w:rsidR="00DE1C61" w:rsidRDefault="00DE1C61">
            <w:pPr>
              <w:pStyle w:val="CRCoverPage"/>
              <w:spacing w:after="0"/>
              <w:ind w:left="100"/>
              <w:rPr>
                <w:noProof/>
              </w:rPr>
            </w:pPr>
          </w:p>
          <w:p w14:paraId="2FEF42A1" w14:textId="08DBF0BC" w:rsidR="00DE1C61" w:rsidRPr="003F1F4A" w:rsidRDefault="00DE1C61">
            <w:pPr>
              <w:pStyle w:val="CRCoverPage"/>
              <w:spacing w:after="0"/>
              <w:ind w:left="100"/>
              <w:rPr>
                <w:noProof/>
              </w:rPr>
            </w:pPr>
            <w:r>
              <w:rPr>
                <w:noProof/>
              </w:rPr>
              <w:t>7) addiiton of abbreviation and defintion of 5G NSWO</w:t>
            </w:r>
          </w:p>
          <w:p w14:paraId="62E044D2" w14:textId="77777777" w:rsidR="00140676" w:rsidRPr="003F1F4A" w:rsidRDefault="00140676">
            <w:pPr>
              <w:pStyle w:val="CRCoverPage"/>
              <w:spacing w:after="0"/>
              <w:ind w:left="100"/>
              <w:rPr>
                <w:noProof/>
              </w:rPr>
            </w:pPr>
          </w:p>
        </w:tc>
      </w:tr>
      <w:tr w:rsidR="001E41F3" w:rsidRPr="003F1F4A" w14:paraId="67FD44DA" w14:textId="77777777" w:rsidTr="00547111">
        <w:tc>
          <w:tcPr>
            <w:tcW w:w="2694" w:type="dxa"/>
            <w:gridSpan w:val="2"/>
            <w:tcBorders>
              <w:left w:val="single" w:sz="4" w:space="0" w:color="auto"/>
            </w:tcBorders>
          </w:tcPr>
          <w:p w14:paraId="0366B1B4"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3F1F4A" w:rsidRDefault="001E41F3">
            <w:pPr>
              <w:pStyle w:val="CRCoverPage"/>
              <w:spacing w:after="0"/>
              <w:rPr>
                <w:noProof/>
                <w:sz w:val="8"/>
                <w:szCs w:val="8"/>
              </w:rPr>
            </w:pPr>
          </w:p>
        </w:tc>
      </w:tr>
      <w:tr w:rsidR="001E41F3" w:rsidRPr="003F1F4A" w14:paraId="467DAF8A" w14:textId="77777777" w:rsidTr="00547111">
        <w:tc>
          <w:tcPr>
            <w:tcW w:w="2694" w:type="dxa"/>
            <w:gridSpan w:val="2"/>
            <w:tcBorders>
              <w:left w:val="single" w:sz="4" w:space="0" w:color="auto"/>
              <w:bottom w:val="single" w:sz="4" w:space="0" w:color="auto"/>
            </w:tcBorders>
          </w:tcPr>
          <w:p w14:paraId="7A4750B5" w14:textId="77777777" w:rsidR="001E41F3" w:rsidRPr="003F1F4A" w:rsidRDefault="001E41F3">
            <w:pPr>
              <w:pStyle w:val="CRCoverPage"/>
              <w:tabs>
                <w:tab w:val="right" w:pos="2184"/>
              </w:tabs>
              <w:spacing w:after="0"/>
              <w:rPr>
                <w:b/>
                <w:i/>
                <w:noProof/>
              </w:rPr>
            </w:pPr>
            <w:r w:rsidRPr="003F1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3F1F4A" w:rsidRDefault="00A10435" w:rsidP="00B661A1">
            <w:pPr>
              <w:pStyle w:val="CRCoverPage"/>
              <w:spacing w:after="0"/>
              <w:ind w:left="100"/>
              <w:rPr>
                <w:noProof/>
              </w:rPr>
            </w:pPr>
            <w:r w:rsidRPr="003F1F4A">
              <w:rPr>
                <w:noProof/>
              </w:rPr>
              <w:t>Partial and not correct support of 5G NSWO feature</w:t>
            </w:r>
          </w:p>
        </w:tc>
      </w:tr>
      <w:tr w:rsidR="001E41F3" w:rsidRPr="003F1F4A" w14:paraId="511F952D" w14:textId="77777777" w:rsidTr="00547111">
        <w:tc>
          <w:tcPr>
            <w:tcW w:w="2694" w:type="dxa"/>
            <w:gridSpan w:val="2"/>
          </w:tcPr>
          <w:p w14:paraId="5EC42097" w14:textId="77777777" w:rsidR="001E41F3" w:rsidRPr="003F1F4A" w:rsidRDefault="001E41F3">
            <w:pPr>
              <w:pStyle w:val="CRCoverPage"/>
              <w:spacing w:after="0"/>
              <w:rPr>
                <w:b/>
                <w:i/>
                <w:noProof/>
                <w:sz w:val="8"/>
                <w:szCs w:val="8"/>
              </w:rPr>
            </w:pPr>
          </w:p>
        </w:tc>
        <w:tc>
          <w:tcPr>
            <w:tcW w:w="6946" w:type="dxa"/>
            <w:gridSpan w:val="9"/>
          </w:tcPr>
          <w:p w14:paraId="25232A6E" w14:textId="77777777" w:rsidR="001E41F3" w:rsidRPr="003F1F4A" w:rsidRDefault="001E41F3">
            <w:pPr>
              <w:pStyle w:val="CRCoverPage"/>
              <w:spacing w:after="0"/>
              <w:rPr>
                <w:noProof/>
                <w:sz w:val="8"/>
                <w:szCs w:val="8"/>
              </w:rPr>
            </w:pPr>
          </w:p>
        </w:tc>
      </w:tr>
      <w:tr w:rsidR="001E41F3" w:rsidRPr="003F1F4A" w14:paraId="60EB6381" w14:textId="77777777" w:rsidTr="00547111">
        <w:tc>
          <w:tcPr>
            <w:tcW w:w="2694" w:type="dxa"/>
            <w:gridSpan w:val="2"/>
            <w:tcBorders>
              <w:top w:val="single" w:sz="4" w:space="0" w:color="auto"/>
              <w:left w:val="single" w:sz="4" w:space="0" w:color="auto"/>
            </w:tcBorders>
          </w:tcPr>
          <w:p w14:paraId="43AAC9AC" w14:textId="77777777" w:rsidR="001E41F3" w:rsidRPr="003F1F4A" w:rsidRDefault="001E41F3">
            <w:pPr>
              <w:pStyle w:val="CRCoverPage"/>
              <w:tabs>
                <w:tab w:val="right" w:pos="2184"/>
              </w:tabs>
              <w:spacing w:after="0"/>
              <w:rPr>
                <w:b/>
                <w:i/>
                <w:noProof/>
              </w:rPr>
            </w:pPr>
            <w:r w:rsidRPr="003F1F4A">
              <w:rPr>
                <w:b/>
                <w:i/>
                <w:noProof/>
              </w:rPr>
              <w:t>Clauses affected:</w:t>
            </w:r>
          </w:p>
        </w:tc>
        <w:tc>
          <w:tcPr>
            <w:tcW w:w="6946" w:type="dxa"/>
            <w:gridSpan w:val="9"/>
            <w:tcBorders>
              <w:top w:val="single" w:sz="4" w:space="0" w:color="auto"/>
              <w:right w:val="single" w:sz="4" w:space="0" w:color="auto"/>
            </w:tcBorders>
            <w:shd w:val="pct30" w:color="FFFF00" w:fill="auto"/>
          </w:tcPr>
          <w:p w14:paraId="0A079BA9" w14:textId="6F618C13" w:rsidR="001E41F3" w:rsidRPr="003F1F4A" w:rsidRDefault="00262965">
            <w:pPr>
              <w:pStyle w:val="CRCoverPage"/>
              <w:spacing w:after="0"/>
              <w:ind w:left="100"/>
              <w:rPr>
                <w:noProof/>
              </w:rPr>
            </w:pPr>
            <w:r w:rsidRPr="003F1F4A">
              <w:rPr>
                <w:noProof/>
              </w:rPr>
              <w:t>4.2.15</w:t>
            </w:r>
            <w:r w:rsidR="00A10435" w:rsidRPr="003F1F4A">
              <w:rPr>
                <w:noProof/>
              </w:rPr>
              <w:t xml:space="preserve">, </w:t>
            </w:r>
            <w:r w:rsidR="00140676" w:rsidRPr="003F1F4A">
              <w:rPr>
                <w:noProof/>
              </w:rPr>
              <w:t xml:space="preserve">5.30.2.0, </w:t>
            </w:r>
            <w:r w:rsidR="00A10435" w:rsidRPr="003F1F4A">
              <w:rPr>
                <w:noProof/>
              </w:rPr>
              <w:t>5.3.2.4, 6.3.4, new 6.2.x</w:t>
            </w:r>
            <w:r w:rsidR="00AA27B7">
              <w:rPr>
                <w:noProof/>
              </w:rPr>
              <w:t>, 5.42</w:t>
            </w:r>
            <w:r w:rsidR="00DE1C61">
              <w:rPr>
                <w:noProof/>
              </w:rPr>
              <w:t>, 3.1, 3.2</w:t>
            </w:r>
          </w:p>
        </w:tc>
      </w:tr>
      <w:tr w:rsidR="001E41F3" w:rsidRPr="003F1F4A" w14:paraId="28EA25DC" w14:textId="77777777" w:rsidTr="00547111">
        <w:tc>
          <w:tcPr>
            <w:tcW w:w="2694" w:type="dxa"/>
            <w:gridSpan w:val="2"/>
            <w:tcBorders>
              <w:left w:val="single" w:sz="4" w:space="0" w:color="auto"/>
            </w:tcBorders>
          </w:tcPr>
          <w:p w14:paraId="41554626"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7F70E410" w14:textId="77777777" w:rsidR="001E41F3" w:rsidRPr="003F1F4A" w:rsidRDefault="001E41F3">
            <w:pPr>
              <w:pStyle w:val="CRCoverPage"/>
              <w:spacing w:after="0"/>
              <w:rPr>
                <w:noProof/>
                <w:sz w:val="8"/>
                <w:szCs w:val="8"/>
              </w:rPr>
            </w:pPr>
          </w:p>
        </w:tc>
      </w:tr>
      <w:tr w:rsidR="001E41F3" w:rsidRPr="003F1F4A" w14:paraId="09E88EFB" w14:textId="77777777" w:rsidTr="00547111">
        <w:tc>
          <w:tcPr>
            <w:tcW w:w="2694" w:type="dxa"/>
            <w:gridSpan w:val="2"/>
            <w:tcBorders>
              <w:left w:val="single" w:sz="4" w:space="0" w:color="auto"/>
            </w:tcBorders>
          </w:tcPr>
          <w:p w14:paraId="39BB4010" w14:textId="77777777" w:rsidR="001E41F3" w:rsidRPr="003F1F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5892A" w14:textId="77777777" w:rsidR="001E41F3" w:rsidRPr="003F1F4A" w:rsidRDefault="001E41F3">
            <w:pPr>
              <w:pStyle w:val="CRCoverPage"/>
              <w:spacing w:after="0"/>
              <w:jc w:val="center"/>
              <w:rPr>
                <w:b/>
                <w:caps/>
                <w:noProof/>
              </w:rPr>
            </w:pPr>
            <w:r w:rsidRPr="003F1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C0AEB" w14:textId="77777777" w:rsidR="001E41F3" w:rsidRPr="003F1F4A" w:rsidRDefault="001E41F3">
            <w:pPr>
              <w:pStyle w:val="CRCoverPage"/>
              <w:spacing w:after="0"/>
              <w:jc w:val="center"/>
              <w:rPr>
                <w:b/>
                <w:caps/>
                <w:noProof/>
              </w:rPr>
            </w:pPr>
            <w:r w:rsidRPr="003F1F4A">
              <w:rPr>
                <w:b/>
                <w:caps/>
                <w:noProof/>
              </w:rPr>
              <w:t>N</w:t>
            </w:r>
          </w:p>
        </w:tc>
        <w:tc>
          <w:tcPr>
            <w:tcW w:w="2977" w:type="dxa"/>
            <w:gridSpan w:val="4"/>
          </w:tcPr>
          <w:p w14:paraId="76FB9A1B" w14:textId="77777777" w:rsidR="001E41F3" w:rsidRPr="003F1F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3FB9D" w14:textId="77777777" w:rsidR="001E41F3" w:rsidRPr="003F1F4A" w:rsidRDefault="001E41F3">
            <w:pPr>
              <w:pStyle w:val="CRCoverPage"/>
              <w:spacing w:after="0"/>
              <w:ind w:left="99"/>
              <w:rPr>
                <w:noProof/>
              </w:rPr>
            </w:pPr>
          </w:p>
        </w:tc>
      </w:tr>
      <w:tr w:rsidR="001E41F3" w:rsidRPr="003F1F4A" w14:paraId="12D61345" w14:textId="77777777" w:rsidTr="00547111">
        <w:tc>
          <w:tcPr>
            <w:tcW w:w="2694" w:type="dxa"/>
            <w:gridSpan w:val="2"/>
            <w:tcBorders>
              <w:left w:val="single" w:sz="4" w:space="0" w:color="auto"/>
            </w:tcBorders>
          </w:tcPr>
          <w:p w14:paraId="39C1D799" w14:textId="77777777" w:rsidR="001E41F3" w:rsidRPr="003F1F4A" w:rsidRDefault="001E41F3">
            <w:pPr>
              <w:pStyle w:val="CRCoverPage"/>
              <w:tabs>
                <w:tab w:val="right" w:pos="2184"/>
              </w:tabs>
              <w:spacing w:after="0"/>
              <w:rPr>
                <w:b/>
                <w:i/>
                <w:noProof/>
              </w:rPr>
            </w:pPr>
            <w:r w:rsidRPr="003F1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8ED0F" w14:textId="72003C7E"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B488B" w14:textId="0DCE999F" w:rsidR="001E41F3" w:rsidRPr="003F1F4A" w:rsidRDefault="00A637BA">
            <w:pPr>
              <w:pStyle w:val="CRCoverPage"/>
              <w:spacing w:after="0"/>
              <w:jc w:val="center"/>
              <w:rPr>
                <w:b/>
                <w:caps/>
                <w:noProof/>
              </w:rPr>
            </w:pPr>
            <w:r>
              <w:rPr>
                <w:b/>
                <w:caps/>
                <w:noProof/>
              </w:rPr>
              <w:t>X</w:t>
            </w:r>
          </w:p>
        </w:tc>
        <w:tc>
          <w:tcPr>
            <w:tcW w:w="2977" w:type="dxa"/>
            <w:gridSpan w:val="4"/>
          </w:tcPr>
          <w:p w14:paraId="658ACC25" w14:textId="77777777" w:rsidR="001E41F3" w:rsidRPr="003F1F4A" w:rsidRDefault="001E41F3">
            <w:pPr>
              <w:pStyle w:val="CRCoverPage"/>
              <w:tabs>
                <w:tab w:val="right" w:pos="2893"/>
              </w:tabs>
              <w:spacing w:after="0"/>
              <w:rPr>
                <w:noProof/>
              </w:rPr>
            </w:pPr>
            <w:r w:rsidRPr="003F1F4A">
              <w:rPr>
                <w:noProof/>
              </w:rPr>
              <w:t xml:space="preserve"> Other core specifications</w:t>
            </w:r>
            <w:r w:rsidRPr="003F1F4A">
              <w:rPr>
                <w:noProof/>
              </w:rPr>
              <w:tab/>
            </w:r>
          </w:p>
        </w:tc>
        <w:tc>
          <w:tcPr>
            <w:tcW w:w="3401" w:type="dxa"/>
            <w:gridSpan w:val="3"/>
            <w:tcBorders>
              <w:right w:val="single" w:sz="4" w:space="0" w:color="auto"/>
            </w:tcBorders>
            <w:shd w:val="pct30" w:color="FFFF00" w:fill="auto"/>
          </w:tcPr>
          <w:p w14:paraId="18C68481" w14:textId="49B746E9" w:rsidR="001E41F3" w:rsidRPr="003F1F4A" w:rsidRDefault="00AA27B7" w:rsidP="00A637BA">
            <w:pPr>
              <w:pStyle w:val="CRCoverPage"/>
              <w:spacing w:after="0"/>
              <w:ind w:left="99"/>
              <w:rPr>
                <w:noProof/>
              </w:rPr>
            </w:pPr>
            <w:del w:id="8" w:author="LTHBM0" w:date="2022-04-29T15:33:00Z">
              <w:r w:rsidDel="004F7299">
                <w:rPr>
                  <w:noProof/>
                </w:rPr>
                <w:delText>T</w:delText>
              </w:r>
            </w:del>
          </w:p>
        </w:tc>
      </w:tr>
      <w:tr w:rsidR="001E41F3" w:rsidRPr="003F1F4A" w14:paraId="6BC00C01" w14:textId="77777777" w:rsidTr="00547111">
        <w:tc>
          <w:tcPr>
            <w:tcW w:w="2694" w:type="dxa"/>
            <w:gridSpan w:val="2"/>
            <w:tcBorders>
              <w:left w:val="single" w:sz="4" w:space="0" w:color="auto"/>
            </w:tcBorders>
          </w:tcPr>
          <w:p w14:paraId="39ADFFB4" w14:textId="77777777" w:rsidR="001E41F3" w:rsidRPr="003F1F4A" w:rsidRDefault="001E41F3">
            <w:pPr>
              <w:pStyle w:val="CRCoverPage"/>
              <w:spacing w:after="0"/>
              <w:rPr>
                <w:b/>
                <w:i/>
                <w:noProof/>
              </w:rPr>
            </w:pPr>
            <w:r w:rsidRPr="003F1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377AB9"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BFF58"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642FC1A3" w14:textId="77777777" w:rsidR="001E41F3" w:rsidRPr="003F1F4A" w:rsidRDefault="001E41F3">
            <w:pPr>
              <w:pStyle w:val="CRCoverPage"/>
              <w:spacing w:after="0"/>
              <w:rPr>
                <w:noProof/>
              </w:rPr>
            </w:pPr>
            <w:r w:rsidRPr="003F1F4A">
              <w:rPr>
                <w:noProof/>
              </w:rPr>
              <w:t xml:space="preserve"> Test specifications</w:t>
            </w:r>
          </w:p>
        </w:tc>
        <w:tc>
          <w:tcPr>
            <w:tcW w:w="3401" w:type="dxa"/>
            <w:gridSpan w:val="3"/>
            <w:tcBorders>
              <w:right w:val="single" w:sz="4" w:space="0" w:color="auto"/>
            </w:tcBorders>
            <w:shd w:val="pct30" w:color="FFFF00" w:fill="auto"/>
          </w:tcPr>
          <w:p w14:paraId="17246EEC" w14:textId="17283316" w:rsidR="001E41F3" w:rsidRPr="003F1F4A" w:rsidRDefault="00145D43">
            <w:pPr>
              <w:pStyle w:val="CRCoverPage"/>
              <w:spacing w:after="0"/>
              <w:ind w:left="99"/>
              <w:rPr>
                <w:noProof/>
              </w:rPr>
            </w:pPr>
            <w:del w:id="9" w:author="LTHBM0" w:date="2022-04-29T15:33:00Z">
              <w:r w:rsidRPr="003F1F4A" w:rsidDel="004F7299">
                <w:rPr>
                  <w:noProof/>
                </w:rPr>
                <w:delText xml:space="preserve">TS/TR ... CR ... </w:delText>
              </w:r>
            </w:del>
          </w:p>
        </w:tc>
      </w:tr>
      <w:tr w:rsidR="001E41F3" w:rsidRPr="003F1F4A" w14:paraId="50EF5524" w14:textId="77777777" w:rsidTr="00547111">
        <w:tc>
          <w:tcPr>
            <w:tcW w:w="2694" w:type="dxa"/>
            <w:gridSpan w:val="2"/>
            <w:tcBorders>
              <w:left w:val="single" w:sz="4" w:space="0" w:color="auto"/>
            </w:tcBorders>
          </w:tcPr>
          <w:p w14:paraId="41996C03" w14:textId="77777777" w:rsidR="001E41F3" w:rsidRPr="003F1F4A" w:rsidRDefault="00145D43">
            <w:pPr>
              <w:pStyle w:val="CRCoverPage"/>
              <w:spacing w:after="0"/>
              <w:rPr>
                <w:b/>
                <w:i/>
                <w:noProof/>
              </w:rPr>
            </w:pPr>
            <w:r w:rsidRPr="003F1F4A">
              <w:rPr>
                <w:b/>
                <w:i/>
                <w:noProof/>
              </w:rPr>
              <w:t xml:space="preserve">(show </w:t>
            </w:r>
            <w:r w:rsidR="00592D74" w:rsidRPr="003F1F4A">
              <w:rPr>
                <w:b/>
                <w:i/>
                <w:noProof/>
              </w:rPr>
              <w:t xml:space="preserve">related </w:t>
            </w:r>
            <w:r w:rsidRPr="003F1F4A">
              <w:rPr>
                <w:b/>
                <w:i/>
                <w:noProof/>
              </w:rPr>
              <w:t>CR</w:t>
            </w:r>
            <w:r w:rsidR="00592D74" w:rsidRPr="003F1F4A">
              <w:rPr>
                <w:b/>
                <w:i/>
                <w:noProof/>
              </w:rPr>
              <w:t>s</w:t>
            </w:r>
            <w:r w:rsidRPr="003F1F4A">
              <w:rPr>
                <w:b/>
                <w:i/>
                <w:noProof/>
              </w:rPr>
              <w:t>)</w:t>
            </w:r>
          </w:p>
        </w:tc>
        <w:tc>
          <w:tcPr>
            <w:tcW w:w="284" w:type="dxa"/>
            <w:tcBorders>
              <w:top w:val="single" w:sz="4" w:space="0" w:color="auto"/>
              <w:left w:val="single" w:sz="4" w:space="0" w:color="auto"/>
              <w:bottom w:val="single" w:sz="4" w:space="0" w:color="auto"/>
            </w:tcBorders>
            <w:shd w:val="pct25" w:color="FFFF00" w:fill="auto"/>
          </w:tcPr>
          <w:p w14:paraId="35D18D6D"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B5C60"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7183972E" w14:textId="77777777" w:rsidR="001E41F3" w:rsidRPr="003F1F4A" w:rsidRDefault="001E41F3">
            <w:pPr>
              <w:pStyle w:val="CRCoverPage"/>
              <w:spacing w:after="0"/>
              <w:rPr>
                <w:noProof/>
              </w:rPr>
            </w:pPr>
            <w:r w:rsidRPr="003F1F4A">
              <w:rPr>
                <w:noProof/>
              </w:rPr>
              <w:t xml:space="preserve"> O&amp;M Specifications</w:t>
            </w:r>
          </w:p>
        </w:tc>
        <w:tc>
          <w:tcPr>
            <w:tcW w:w="3401" w:type="dxa"/>
            <w:gridSpan w:val="3"/>
            <w:tcBorders>
              <w:right w:val="single" w:sz="4" w:space="0" w:color="auto"/>
            </w:tcBorders>
            <w:shd w:val="pct30" w:color="FFFF00" w:fill="auto"/>
          </w:tcPr>
          <w:p w14:paraId="604BA46A" w14:textId="3A610B5C" w:rsidR="001E41F3" w:rsidRPr="003F1F4A" w:rsidRDefault="00145D43">
            <w:pPr>
              <w:pStyle w:val="CRCoverPage"/>
              <w:spacing w:after="0"/>
              <w:ind w:left="99"/>
              <w:rPr>
                <w:noProof/>
              </w:rPr>
            </w:pPr>
            <w:del w:id="10" w:author="LTHBM0" w:date="2022-04-29T15:33:00Z">
              <w:r w:rsidRPr="003F1F4A" w:rsidDel="004F7299">
                <w:rPr>
                  <w:noProof/>
                </w:rPr>
                <w:delText>TS</w:delText>
              </w:r>
              <w:r w:rsidR="000A6394" w:rsidRPr="003F1F4A" w:rsidDel="004F7299">
                <w:rPr>
                  <w:noProof/>
                </w:rPr>
                <w:delText xml:space="preserve">/TR ... CR ... </w:delText>
              </w:r>
            </w:del>
          </w:p>
        </w:tc>
      </w:tr>
      <w:tr w:rsidR="001E41F3" w:rsidRPr="003F1F4A" w14:paraId="1A0E6251" w14:textId="77777777" w:rsidTr="008863B9">
        <w:tc>
          <w:tcPr>
            <w:tcW w:w="2694" w:type="dxa"/>
            <w:gridSpan w:val="2"/>
            <w:tcBorders>
              <w:left w:val="single" w:sz="4" w:space="0" w:color="auto"/>
            </w:tcBorders>
          </w:tcPr>
          <w:p w14:paraId="08A22FBB" w14:textId="77777777" w:rsidR="001E41F3" w:rsidRPr="003F1F4A" w:rsidRDefault="001E41F3">
            <w:pPr>
              <w:pStyle w:val="CRCoverPage"/>
              <w:spacing w:after="0"/>
              <w:rPr>
                <w:b/>
                <w:i/>
                <w:noProof/>
              </w:rPr>
            </w:pPr>
          </w:p>
        </w:tc>
        <w:tc>
          <w:tcPr>
            <w:tcW w:w="6946" w:type="dxa"/>
            <w:gridSpan w:val="9"/>
            <w:tcBorders>
              <w:right w:val="single" w:sz="4" w:space="0" w:color="auto"/>
            </w:tcBorders>
          </w:tcPr>
          <w:p w14:paraId="510DD0C1" w14:textId="77777777" w:rsidR="001E41F3" w:rsidRPr="003F1F4A" w:rsidRDefault="001E41F3">
            <w:pPr>
              <w:pStyle w:val="CRCoverPage"/>
              <w:spacing w:after="0"/>
              <w:rPr>
                <w:noProof/>
              </w:rPr>
            </w:pPr>
          </w:p>
        </w:tc>
      </w:tr>
      <w:tr w:rsidR="001E41F3" w:rsidRPr="003F1F4A" w14:paraId="73E73AD2" w14:textId="77777777" w:rsidTr="008863B9">
        <w:tc>
          <w:tcPr>
            <w:tcW w:w="2694" w:type="dxa"/>
            <w:gridSpan w:val="2"/>
            <w:tcBorders>
              <w:left w:val="single" w:sz="4" w:space="0" w:color="auto"/>
              <w:bottom w:val="single" w:sz="4" w:space="0" w:color="auto"/>
            </w:tcBorders>
          </w:tcPr>
          <w:p w14:paraId="34DE8DFA" w14:textId="77777777" w:rsidR="001E41F3" w:rsidRPr="003F1F4A" w:rsidRDefault="001E41F3">
            <w:pPr>
              <w:pStyle w:val="CRCoverPage"/>
              <w:tabs>
                <w:tab w:val="right" w:pos="2184"/>
              </w:tabs>
              <w:spacing w:after="0"/>
              <w:rPr>
                <w:b/>
                <w:i/>
                <w:noProof/>
              </w:rPr>
            </w:pPr>
            <w:r w:rsidRPr="003F1F4A">
              <w:rPr>
                <w:b/>
                <w:i/>
                <w:noProof/>
              </w:rPr>
              <w:t>Other comments:</w:t>
            </w:r>
          </w:p>
        </w:tc>
        <w:tc>
          <w:tcPr>
            <w:tcW w:w="6946" w:type="dxa"/>
            <w:gridSpan w:val="9"/>
            <w:tcBorders>
              <w:bottom w:val="single" w:sz="4" w:space="0" w:color="auto"/>
              <w:right w:val="single" w:sz="4" w:space="0" w:color="auto"/>
            </w:tcBorders>
            <w:shd w:val="pct30" w:color="FFFF00" w:fill="auto"/>
          </w:tcPr>
          <w:p w14:paraId="58F96D69" w14:textId="77777777" w:rsidR="001E41F3" w:rsidRPr="003F1F4A" w:rsidRDefault="001E41F3">
            <w:pPr>
              <w:pStyle w:val="CRCoverPage"/>
              <w:spacing w:after="0"/>
              <w:ind w:left="100"/>
              <w:rPr>
                <w:noProof/>
              </w:rPr>
            </w:pPr>
          </w:p>
        </w:tc>
      </w:tr>
      <w:tr w:rsidR="008863B9" w:rsidRPr="003F1F4A" w14:paraId="4933868F" w14:textId="77777777" w:rsidTr="008863B9">
        <w:tc>
          <w:tcPr>
            <w:tcW w:w="2694" w:type="dxa"/>
            <w:gridSpan w:val="2"/>
            <w:tcBorders>
              <w:top w:val="single" w:sz="4" w:space="0" w:color="auto"/>
              <w:bottom w:val="single" w:sz="4" w:space="0" w:color="auto"/>
            </w:tcBorders>
          </w:tcPr>
          <w:p w14:paraId="08C876CA" w14:textId="77777777" w:rsidR="008863B9" w:rsidRPr="003F1F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1D776" w14:textId="77777777" w:rsidR="008863B9" w:rsidRPr="003F1F4A" w:rsidRDefault="008863B9">
            <w:pPr>
              <w:pStyle w:val="CRCoverPage"/>
              <w:spacing w:after="0"/>
              <w:ind w:left="100"/>
              <w:rPr>
                <w:noProof/>
                <w:sz w:val="8"/>
                <w:szCs w:val="8"/>
              </w:rPr>
            </w:pPr>
          </w:p>
        </w:tc>
      </w:tr>
      <w:tr w:rsidR="008863B9" w:rsidRPr="003F1F4A" w14:paraId="034DF743" w14:textId="77777777" w:rsidTr="008863B9">
        <w:tc>
          <w:tcPr>
            <w:tcW w:w="2694" w:type="dxa"/>
            <w:gridSpan w:val="2"/>
            <w:tcBorders>
              <w:top w:val="single" w:sz="4" w:space="0" w:color="auto"/>
              <w:left w:val="single" w:sz="4" w:space="0" w:color="auto"/>
              <w:bottom w:val="single" w:sz="4" w:space="0" w:color="auto"/>
            </w:tcBorders>
          </w:tcPr>
          <w:p w14:paraId="58BDFABB" w14:textId="77777777" w:rsidR="008863B9" w:rsidRPr="003F1F4A" w:rsidRDefault="008863B9">
            <w:pPr>
              <w:pStyle w:val="CRCoverPage"/>
              <w:tabs>
                <w:tab w:val="right" w:pos="2184"/>
              </w:tabs>
              <w:spacing w:after="0"/>
              <w:rPr>
                <w:b/>
                <w:i/>
                <w:noProof/>
              </w:rPr>
            </w:pPr>
            <w:r w:rsidRPr="003F1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BD320" w14:textId="77777777" w:rsidR="00355D3C" w:rsidRDefault="00355D3C" w:rsidP="00355D3C">
            <w:pPr>
              <w:pStyle w:val="CRCoverPage"/>
              <w:spacing w:after="0"/>
              <w:ind w:left="100"/>
              <w:rPr>
                <w:ins w:id="11" w:author="LTHBM0" w:date="2022-05-06T10:44:00Z"/>
                <w:noProof/>
              </w:rPr>
            </w:pPr>
            <w:ins w:id="12" w:author="LTHBM0" w:date="2022-05-06T10:44:00Z">
              <w:r w:rsidRPr="00355D3C">
                <w:rPr>
                  <w:noProof/>
                  <w:highlight w:val="yellow"/>
                </w:rPr>
                <w:t>Rev2</w:t>
              </w:r>
              <w:r>
                <w:rPr>
                  <w:noProof/>
                </w:rPr>
                <w:t>:</w:t>
              </w:r>
            </w:ins>
          </w:p>
          <w:p w14:paraId="429F590D" w14:textId="77777777" w:rsidR="00355D3C" w:rsidRDefault="00355D3C" w:rsidP="00355D3C">
            <w:pPr>
              <w:pStyle w:val="CRCoverPage"/>
              <w:numPr>
                <w:ilvl w:val="0"/>
                <w:numId w:val="1"/>
              </w:numPr>
              <w:spacing w:after="0"/>
              <w:rPr>
                <w:ins w:id="13" w:author="LTHBM0" w:date="2022-05-06T10:44:00Z"/>
                <w:noProof/>
              </w:rPr>
            </w:pPr>
            <w:ins w:id="14" w:author="LTHBM0" w:date="2022-05-06T10:44:00Z">
              <w:r>
                <w:rPr>
                  <w:noProof/>
                </w:rPr>
                <w:t xml:space="preserve">Updates </w:t>
              </w:r>
              <w:r w:rsidRPr="003F1F4A">
                <w:t>Figure 4.2.15-2</w:t>
              </w:r>
              <w:r>
                <w:t xml:space="preserve"> and </w:t>
              </w:r>
              <w:r w:rsidRPr="003F1F4A">
                <w:t>Figure 4.2.15-</w:t>
              </w:r>
              <w:r>
                <w:t xml:space="preserve">4 to add </w:t>
              </w:r>
              <w:proofErr w:type="spellStart"/>
              <w:r>
                <w:t>Nudm</w:t>
              </w:r>
              <w:proofErr w:type="spellEnd"/>
              <w:r>
                <w:t xml:space="preserve"> in SBA representation</w:t>
              </w:r>
            </w:ins>
          </w:p>
          <w:p w14:paraId="76282D2C" w14:textId="77777777" w:rsidR="00355D3C" w:rsidRDefault="00355D3C" w:rsidP="00355D3C">
            <w:pPr>
              <w:pStyle w:val="CRCoverPage"/>
              <w:numPr>
                <w:ilvl w:val="0"/>
                <w:numId w:val="1"/>
              </w:numPr>
              <w:spacing w:after="0"/>
              <w:rPr>
                <w:ins w:id="15" w:author="LTHBM0" w:date="2022-05-06T10:44:00Z"/>
                <w:noProof/>
              </w:rPr>
            </w:pPr>
            <w:ins w:id="16" w:author="LTHBM0" w:date="2022-05-06T10:44:00Z">
              <w:r>
                <w:t>Removes the SEPP in roaming as there is no SBA interface invoked in roaming case</w:t>
              </w:r>
            </w:ins>
          </w:p>
          <w:p w14:paraId="7E59EEEF" w14:textId="77777777" w:rsidR="00355D3C" w:rsidRDefault="00355D3C" w:rsidP="00355D3C">
            <w:pPr>
              <w:pStyle w:val="CRCoverPage"/>
              <w:numPr>
                <w:ilvl w:val="0"/>
                <w:numId w:val="1"/>
              </w:numPr>
              <w:spacing w:after="0"/>
              <w:rPr>
                <w:ins w:id="17" w:author="LTHBM0" w:date="2022-05-06T10:44:00Z"/>
                <w:noProof/>
              </w:rPr>
            </w:pPr>
            <w:proofErr w:type="spellStart"/>
            <w:ins w:id="18" w:author="LTHBM0" w:date="2022-05-06T10:44:00Z">
              <w:r>
                <w:t>Swd</w:t>
              </w:r>
              <w:proofErr w:type="spellEnd"/>
              <w:r>
                <w:t xml:space="preserve"> instead of </w:t>
              </w:r>
              <w:proofErr w:type="spellStart"/>
              <w:r>
                <w:t>Swa</w:t>
              </w:r>
              <w:proofErr w:type="spellEnd"/>
              <w:r>
                <w:t xml:space="preserve"> as inter PLMN interface</w:t>
              </w:r>
            </w:ins>
          </w:p>
          <w:p w14:paraId="3F7A6772" w14:textId="77777777" w:rsidR="00C37BA9" w:rsidRDefault="00355D3C" w:rsidP="00355D3C">
            <w:pPr>
              <w:pStyle w:val="CRCoverPage"/>
              <w:numPr>
                <w:ilvl w:val="0"/>
                <w:numId w:val="1"/>
              </w:numPr>
              <w:spacing w:after="0"/>
              <w:rPr>
                <w:noProof/>
              </w:rPr>
            </w:pPr>
            <w:ins w:id="19" w:author="LTHBM0" w:date="2022-05-06T10:44:00Z">
              <w:r>
                <w:t>Removed the sentence “</w:t>
              </w:r>
              <w:r w:rsidRPr="00A637BA">
                <w:rPr>
                  <w:noProof/>
                </w:rPr>
                <w:t xml:space="preserve">For the 5G NSWO access to </w:t>
              </w:r>
              <w:r w:rsidRPr="00A637BA">
                <w:t xml:space="preserve">WLAN access network using its 5GS credentials but without registration to 5GS, a specific </w:t>
              </w:r>
              <w:r w:rsidRPr="00A637BA">
                <w:rPr>
                  <w:noProof/>
                </w:rPr>
                <w:t>NAI realm format</w:t>
              </w:r>
              <w:r>
                <w:rPr>
                  <w:noProof/>
                </w:rPr>
                <w:t xml:space="preserve"> </w:t>
              </w:r>
              <w:r w:rsidRPr="00A637BA">
                <w:rPr>
                  <w:noProof/>
                </w:rPr>
                <w:t>is defined</w:t>
              </w:r>
              <w:r>
                <w:t>”as stage 3 may decide to use the NAI defined in 23.003 § 28.7.3</w:t>
              </w:r>
            </w:ins>
          </w:p>
          <w:p w14:paraId="0B48CF86" w14:textId="7CE14795" w:rsidR="0007786C" w:rsidRPr="003F1F4A" w:rsidRDefault="0007786C" w:rsidP="00355D3C">
            <w:pPr>
              <w:pStyle w:val="CRCoverPage"/>
              <w:numPr>
                <w:ilvl w:val="0"/>
                <w:numId w:val="1"/>
              </w:numPr>
              <w:spacing w:after="0"/>
              <w:rPr>
                <w:noProof/>
              </w:rPr>
            </w:pPr>
            <w:ins w:id="20" w:author="LTHBM0" w:date="2022-05-06T10:56:00Z">
              <w:r>
                <w:t>In § 6.3.4 removed NSWOF occurrences for sentences that apply only to AMF (no SUPI based AUSF selection by NSWOF)</w:t>
              </w:r>
            </w:ins>
          </w:p>
        </w:tc>
      </w:tr>
    </w:tbl>
    <w:p w14:paraId="611385ED" w14:textId="77777777" w:rsidR="001E41F3" w:rsidRPr="003F1F4A" w:rsidRDefault="001E41F3">
      <w:pPr>
        <w:pStyle w:val="CRCoverPage"/>
        <w:spacing w:after="0"/>
        <w:rPr>
          <w:noProof/>
          <w:sz w:val="8"/>
          <w:szCs w:val="8"/>
        </w:rPr>
      </w:pPr>
    </w:p>
    <w:p w14:paraId="4505C4F8" w14:textId="77777777" w:rsidR="001E41F3" w:rsidRPr="003F1F4A" w:rsidRDefault="001E41F3">
      <w:pPr>
        <w:rPr>
          <w:noProof/>
        </w:rPr>
        <w:sectPr w:rsidR="001E41F3" w:rsidRPr="003F1F4A">
          <w:headerReference w:type="even" r:id="rId12"/>
          <w:footnotePr>
            <w:numRestart w:val="eachSect"/>
          </w:footnotePr>
          <w:pgSz w:w="11907" w:h="16840" w:code="9"/>
          <w:pgMar w:top="1418" w:right="1134" w:bottom="1134" w:left="1134" w:header="680" w:footer="567" w:gutter="0"/>
          <w:cols w:space="720"/>
        </w:sectPr>
      </w:pPr>
    </w:p>
    <w:p w14:paraId="09622FD8"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hint="eastAsia"/>
          <w:color w:val="FF0000"/>
          <w:sz w:val="28"/>
          <w:szCs w:val="28"/>
          <w:lang w:val="en-US" w:eastAsia="zh-CN"/>
        </w:rPr>
        <w:t>First</w:t>
      </w:r>
      <w:r w:rsidRPr="003F1F4A">
        <w:rPr>
          <w:rFonts w:ascii="Arial" w:hAnsi="Arial" w:cs="Arial"/>
          <w:color w:val="FF0000"/>
          <w:sz w:val="28"/>
          <w:szCs w:val="28"/>
          <w:lang w:val="en-US"/>
        </w:rPr>
        <w:t xml:space="preserve"> change * * * *</w:t>
      </w:r>
      <w:bookmarkStart w:id="21" w:name="_Toc517082226"/>
    </w:p>
    <w:bookmarkEnd w:id="21"/>
    <w:p w14:paraId="16D22B77" w14:textId="77777777" w:rsidR="00262965" w:rsidRPr="003F1F4A" w:rsidRDefault="00262965" w:rsidP="00262965">
      <w:pPr>
        <w:pStyle w:val="Heading3"/>
      </w:pPr>
      <w:r w:rsidRPr="003F1F4A">
        <w:t>4.2.15</w:t>
      </w:r>
      <w:r w:rsidRPr="003F1F4A">
        <w:tab/>
        <w:t>Architecture to support WLAN connection using 5G credentials without 5GS registration</w:t>
      </w:r>
    </w:p>
    <w:p w14:paraId="17DA3E56" w14:textId="365A6D32" w:rsidR="00262965" w:rsidRPr="003F1F4A" w:rsidRDefault="00262965" w:rsidP="00262965">
      <w:r w:rsidRPr="003F1F4A">
        <w:t xml:space="preserve">The reference architecture shown in Figure 4.2.15-1 </w:t>
      </w:r>
      <w:ins w:id="22" w:author="Huawei2" w:date="2022-03-16T18:18:00Z">
        <w:r w:rsidR="008213FF" w:rsidRPr="003F1F4A">
          <w:t>in reference point interface representations and in Figure 4.2</w:t>
        </w:r>
      </w:ins>
      <w:ins w:id="23" w:author="Ericsson User" w:date="2022-04-06T09:42:00Z">
        <w:r w:rsidR="007D4C60">
          <w:t>.</w:t>
        </w:r>
      </w:ins>
      <w:ins w:id="24" w:author="Huawei2" w:date="2022-03-16T18:18:00Z">
        <w:r w:rsidR="008213FF" w:rsidRPr="003F1F4A">
          <w:t xml:space="preserve">15-2 in with Serviced based interface, </w:t>
        </w:r>
      </w:ins>
      <w:r w:rsidRPr="003F1F4A">
        <w:t xml:space="preserve">enables a UE to connect to a WLAN access network using its 5GS credentials without registration to 5GS. This architecture is based on the Non-Seamless WLAN Offload Function (NSWOF), which interfaces to the WLAN access network using the </w:t>
      </w:r>
      <w:proofErr w:type="spellStart"/>
      <w:r w:rsidRPr="003F1F4A">
        <w:t>SWa</w:t>
      </w:r>
      <w:proofErr w:type="spellEnd"/>
      <w:r w:rsidRPr="003F1F4A">
        <w:t xml:space="preserve"> interface as defined in TS 23.402 [43], and interfaces to the AUSF using the </w:t>
      </w:r>
      <w:proofErr w:type="spellStart"/>
      <w:r w:rsidRPr="003F1F4A">
        <w:t>Nausf</w:t>
      </w:r>
      <w:proofErr w:type="spellEnd"/>
      <w:r w:rsidRPr="003F1F4A">
        <w:t xml:space="preserve"> Service Based Interface (SBI). The functionality of NSWOF and the procedures applied for supporting WLAN connection using 5GS credentials for Non-seamless WLAN offload are further defined in TS 33.501 [29] Annex S.</w:t>
      </w:r>
      <w:r w:rsidR="008213FF" w:rsidRPr="003F1F4A">
        <w:t xml:space="preserve"> </w:t>
      </w:r>
      <w:ins w:id="25" w:author="Huawei2" w:date="2022-03-14T16:44:00Z">
        <w:r w:rsidR="008213FF" w:rsidRPr="003F1F4A">
          <w:rPr>
            <w:rPrChange w:id="26" w:author="Huawei2" w:date="2022-03-14T16:44:00Z">
              <w:rPr>
                <w:b/>
              </w:rPr>
            </w:rPrChange>
          </w:rPr>
          <w:t>The ro</w:t>
        </w:r>
        <w:r w:rsidR="008213FF" w:rsidRPr="003F1F4A">
          <w:t xml:space="preserve">aming </w:t>
        </w:r>
      </w:ins>
      <w:ins w:id="27" w:author="Huawei2" w:date="2022-03-14T16:45:00Z">
        <w:r w:rsidR="008213FF" w:rsidRPr="003F1F4A">
          <w:t>architectures</w:t>
        </w:r>
      </w:ins>
      <w:ins w:id="28" w:author="Huawei2" w:date="2022-03-16T18:19:00Z">
        <w:r w:rsidR="008213FF" w:rsidRPr="003F1F4A">
          <w:t xml:space="preserve"> </w:t>
        </w:r>
      </w:ins>
      <w:ins w:id="29" w:author="Ericsson User" w:date="2022-04-06T09:43:00Z">
        <w:r w:rsidR="007D4C60">
          <w:t>are</w:t>
        </w:r>
      </w:ins>
      <w:ins w:id="30" w:author="LTHBM1" w:date="2022-04-01T09:26:00Z">
        <w:r w:rsidR="00AA27B7">
          <w:t xml:space="preserve"> </w:t>
        </w:r>
        <w:r w:rsidR="00AA27B7" w:rsidRPr="003F1F4A">
          <w:t xml:space="preserve">shown </w:t>
        </w:r>
        <w:r w:rsidR="00AA27B7">
          <w:t>with</w:t>
        </w:r>
      </w:ins>
      <w:ins w:id="31" w:author="Huawei2" w:date="2022-03-16T18:19:00Z">
        <w:r w:rsidR="008213FF" w:rsidRPr="003F1F4A">
          <w:t xml:space="preserve"> reference point representation </w:t>
        </w:r>
      </w:ins>
      <w:ins w:id="32" w:author="Huawei2" w:date="2022-03-14T16:45:00Z">
        <w:r w:rsidR="008213FF" w:rsidRPr="003F1F4A">
          <w:t xml:space="preserve">in </w:t>
        </w:r>
      </w:ins>
      <w:ins w:id="33" w:author="Ericsson User" w:date="2022-04-06T09:43:00Z">
        <w:r w:rsidR="007D4C60">
          <w:t>F</w:t>
        </w:r>
      </w:ins>
      <w:ins w:id="34" w:author="Huawei2" w:date="2022-03-14T16:45:00Z">
        <w:r w:rsidR="008213FF" w:rsidRPr="003F1F4A">
          <w:t xml:space="preserve">igure </w:t>
        </w:r>
      </w:ins>
      <w:ins w:id="35" w:author="Huawei2" w:date="2022-03-14T16:46:00Z">
        <w:r w:rsidR="008213FF" w:rsidRPr="003F1F4A">
          <w:t xml:space="preserve">4.2.15-3 and with </w:t>
        </w:r>
        <w:proofErr w:type="gramStart"/>
        <w:r w:rsidR="008213FF" w:rsidRPr="003F1F4A">
          <w:t>service based</w:t>
        </w:r>
        <w:proofErr w:type="gramEnd"/>
        <w:r w:rsidR="008213FF" w:rsidRPr="003F1F4A">
          <w:t xml:space="preserve"> </w:t>
        </w:r>
      </w:ins>
      <w:ins w:id="36" w:author="Ericsson User" w:date="2022-04-06T09:43:00Z">
        <w:r w:rsidR="007D4C60" w:rsidRPr="003F1F4A">
          <w:t xml:space="preserve">representation </w:t>
        </w:r>
      </w:ins>
      <w:ins w:id="37" w:author="Huawei2" w:date="2022-03-16T18:15:00Z">
        <w:r w:rsidR="008213FF" w:rsidRPr="003F1F4A">
          <w:t xml:space="preserve">in </w:t>
        </w:r>
      </w:ins>
      <w:ins w:id="38" w:author="Ericsson User" w:date="2022-04-06T09:43:00Z">
        <w:r w:rsidR="007D4C60">
          <w:t>F</w:t>
        </w:r>
      </w:ins>
      <w:ins w:id="39" w:author="Huawei2" w:date="2022-03-16T18:19:00Z">
        <w:r w:rsidR="008213FF" w:rsidRPr="003F1F4A">
          <w:t>igure 4.2.15-</w:t>
        </w:r>
      </w:ins>
      <w:ins w:id="40" w:author="LTHBM1" w:date="2022-03-31T19:44:00Z">
        <w:r w:rsidR="000702CF">
          <w:t>4</w:t>
        </w:r>
      </w:ins>
      <w:ins w:id="41" w:author="Huawei2" w:date="2022-03-16T18:25:00Z">
        <w:r w:rsidR="008213FF" w:rsidRPr="003F1F4A">
          <w:t>.</w:t>
        </w:r>
      </w:ins>
    </w:p>
    <w:p w14:paraId="2A96355F" w14:textId="299F31B7" w:rsidR="00262965" w:rsidRPr="003F1F4A" w:rsidRDefault="00262965" w:rsidP="00262965">
      <w:pPr>
        <w:rPr>
          <w:ins w:id="42" w:author="Huawei4" w:date="2022-03-23T11:01:00Z"/>
        </w:rPr>
      </w:pPr>
      <w:r w:rsidRPr="003F1F4A">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w:t>
      </w:r>
      <w:ins w:id="43" w:author="Huawei2" w:date="2022-03-16T18:48:00Z">
        <w:r w:rsidR="008213FF" w:rsidRPr="003F1F4A">
          <w:t>, Figure 4.2.15-2, Figure 4.2.15-3 and in Figure 4.2.15-4</w:t>
        </w:r>
        <w:del w:id="44" w:author="LTHBM1" w:date="2022-03-31T19:44:00Z">
          <w:r w:rsidR="008213FF" w:rsidRPr="003F1F4A" w:rsidDel="000702CF">
            <w:delText>,</w:delText>
          </w:r>
        </w:del>
        <w:r w:rsidR="008213FF" w:rsidRPr="003F1F4A">
          <w:t xml:space="preserve">, </w:t>
        </w:r>
      </w:ins>
      <w:r w:rsidRPr="003F1F4A">
        <w:t>enables a UE to connect to a WLAN access network using 5GS credentials but without registration in 5GS.</w:t>
      </w:r>
    </w:p>
    <w:p w14:paraId="1FBF985A" w14:textId="77777777" w:rsidR="00355D3C" w:rsidRPr="003F1F4A" w:rsidDel="0075191E" w:rsidRDefault="00355D3C" w:rsidP="00355D3C">
      <w:pPr>
        <w:rPr>
          <w:del w:id="45" w:author="Ericsson User" w:date="2022-05-03T12:00:00Z"/>
        </w:rPr>
      </w:pPr>
      <w:commentRangeStart w:id="46"/>
      <w:ins w:id="47" w:author="Huawei4" w:date="2022-03-23T11:01:00Z">
        <w:del w:id="48" w:author="Ericsson User" w:date="2022-05-03T12:00:00Z">
          <w:r w:rsidRPr="003F1F4A" w:rsidDel="0075191E">
            <w:delText>The 5G NSWO is not applicable to the SNPN.</w:delText>
          </w:r>
        </w:del>
      </w:ins>
      <w:commentRangeEnd w:id="46"/>
      <w:del w:id="49" w:author="Ericsson User" w:date="2022-05-03T12:00:00Z">
        <w:r w:rsidDel="0075191E">
          <w:rPr>
            <w:rStyle w:val="CommentReference"/>
          </w:rPr>
          <w:commentReference w:id="46"/>
        </w:r>
      </w:del>
    </w:p>
    <w:p w14:paraId="02249152" w14:textId="09EC8344" w:rsidR="00097970" w:rsidRPr="003F1F4A" w:rsidRDefault="00097970">
      <w:pPr>
        <w:rPr>
          <w:ins w:id="50" w:author="Huawei4" w:date="2022-03-23T11:07:00Z"/>
        </w:rPr>
        <w:pPrChange w:id="51" w:author="Huawei4" w:date="2022-03-23T11:11:00Z">
          <w:pPr>
            <w:pStyle w:val="NO"/>
          </w:pPr>
        </w:pPrChange>
      </w:pPr>
      <w:ins w:id="52" w:author="Huawei4" w:date="2022-03-23T11:12:00Z">
        <w:r w:rsidRPr="003F1F4A">
          <w:t xml:space="preserve">If the WLAN is configured as </w:t>
        </w:r>
      </w:ins>
      <w:ins w:id="53" w:author="Huawei4" w:date="2022-03-23T14:25:00Z">
        <w:r w:rsidR="00DA3037" w:rsidRPr="003F1F4A">
          <w:t>Untrusted Non-3GPP access</w:t>
        </w:r>
        <w:del w:id="54" w:author="Ericsson User" w:date="2022-04-06T09:34:00Z">
          <w:r w:rsidR="00DA3037" w:rsidRPr="003F1F4A" w:rsidDel="00F8709F">
            <w:delText xml:space="preserve"> </w:delText>
          </w:r>
        </w:del>
      </w:ins>
      <w:ins w:id="55" w:author="Huawei4" w:date="2022-03-23T14:34:00Z">
        <w:r w:rsidR="00DA3037" w:rsidRPr="003F1F4A">
          <w:t>, in case that WLAN support IEEE 802.1x the 5G NSWO may be used</w:t>
        </w:r>
      </w:ins>
      <w:ins w:id="56" w:author="Huawei4" w:date="2022-03-23T14:35:00Z">
        <w:r w:rsidR="00DA3037" w:rsidRPr="003F1F4A">
          <w:t xml:space="preserve"> to access the WLAN and </w:t>
        </w:r>
      </w:ins>
      <w:ins w:id="57" w:author="Huawei4" w:date="2022-03-23T14:36:00Z">
        <w:r w:rsidR="00DA3037" w:rsidRPr="003F1F4A">
          <w:t xml:space="preserve">any time </w:t>
        </w:r>
      </w:ins>
      <w:ins w:id="58" w:author="Huawei4" w:date="2022-03-23T14:35:00Z">
        <w:r w:rsidR="00DA3037" w:rsidRPr="003F1F4A">
          <w:t xml:space="preserve">after that the UE obtains the connection to WLAN network and the local IP address, the UE may </w:t>
        </w:r>
      </w:ins>
      <w:ins w:id="59" w:author="Huawei4" w:date="2022-03-23T14:36:00Z">
        <w:r w:rsidR="00DA3037" w:rsidRPr="003F1F4A">
          <w:t>initiate Untrusted Non-3GPP Access to obtain the access to 5G</w:t>
        </w:r>
      </w:ins>
      <w:ins w:id="60" w:author="Huawei4" w:date="2022-03-23T14:37:00Z">
        <w:r w:rsidR="00DA3037" w:rsidRPr="003F1F4A">
          <w:t>C</w:t>
        </w:r>
      </w:ins>
      <w:ins w:id="61" w:author="Huawei4" w:date="2022-03-23T14:36:00Z">
        <w:del w:id="62" w:author="Ericsson User" w:date="2022-04-06T09:34:00Z">
          <w:r w:rsidR="00DA3037" w:rsidRPr="003F1F4A" w:rsidDel="00F8709F">
            <w:delText xml:space="preserve"> </w:delText>
          </w:r>
        </w:del>
      </w:ins>
      <w:ins w:id="63" w:author="Huawei4" w:date="2022-03-23T14:37:00Z">
        <w:r w:rsidR="00CA24C5" w:rsidRPr="003F1F4A">
          <w:t xml:space="preserve">. </w:t>
        </w:r>
      </w:ins>
    </w:p>
    <w:p w14:paraId="4FE7A791" w14:textId="77777777" w:rsidR="006251B5" w:rsidRPr="003F1F4A" w:rsidDel="006251B5" w:rsidRDefault="006251B5">
      <w:pPr>
        <w:pStyle w:val="NO"/>
        <w:rPr>
          <w:del w:id="64" w:author="Huawei4" w:date="2022-03-23T11:07:00Z"/>
        </w:rPr>
        <w:pPrChange w:id="65" w:author="Huawei4" w:date="2022-03-23T11:05:00Z">
          <w:pPr/>
        </w:pPrChange>
      </w:pPr>
    </w:p>
    <w:p w14:paraId="05144909" w14:textId="77777777" w:rsidR="00262965" w:rsidRPr="003F1F4A" w:rsidRDefault="00262965" w:rsidP="00262965">
      <w:pPr>
        <w:pStyle w:val="TH"/>
      </w:pPr>
      <w:r w:rsidRPr="003F1F4A">
        <w:object w:dxaOrig="11610" w:dyaOrig="1620" w14:anchorId="7A842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61.7pt" o:ole="">
            <v:imagedata r:id="rId17" o:title=""/>
          </v:shape>
          <o:OLEObject Type="Embed" ProgID="Visio.Drawing.15" ShapeID="_x0000_i1025" DrawAspect="Content" ObjectID="_1713342246" r:id="rId18"/>
        </w:object>
      </w:r>
    </w:p>
    <w:p w14:paraId="7642A333" w14:textId="77777777" w:rsidR="00262965" w:rsidRPr="003F1F4A" w:rsidRDefault="00262965" w:rsidP="00262965">
      <w:pPr>
        <w:pStyle w:val="TF"/>
        <w:rPr>
          <w:ins w:id="66" w:author="Huawei2" w:date="2022-03-14T16:49:00Z"/>
        </w:rPr>
      </w:pPr>
      <w:r w:rsidRPr="003F1F4A">
        <w:t>Figure 4.2.15-1: Reference architecture to support authentication for Non-seamless WLAN offload in 5GS</w:t>
      </w:r>
    </w:p>
    <w:moveToRangeStart w:id="67" w:author="" w:date="2022-02-04T12:48:00Z" w:name="move94871344"/>
    <w:bookmarkStart w:id="68" w:name="_MON_1705485477"/>
    <w:bookmarkEnd w:id="68"/>
    <w:p w14:paraId="757BDFEC" w14:textId="332A1173" w:rsidR="00326BAE" w:rsidRPr="003F1F4A" w:rsidRDefault="00355D3C" w:rsidP="00262965">
      <w:pPr>
        <w:pStyle w:val="TF"/>
        <w:rPr>
          <w:ins w:id="69" w:author="Huawei2" w:date="2022-03-14T16:49:00Z"/>
        </w:rPr>
      </w:pPr>
      <w:ins w:id="70" w:author="Huawei2" w:date="2022-03-14T16:51:00Z">
        <w:r w:rsidRPr="003F1F4A">
          <w:object w:dxaOrig="8401" w:dyaOrig="5638" w14:anchorId="2355F1CD">
            <v:shape id="_x0000_i1030" type="#_x0000_t75" style="width:420.05pt;height:280.5pt" o:ole="">
              <v:imagedata r:id="rId19" o:title=""/>
            </v:shape>
            <o:OLEObject Type="Embed" ProgID="Word.Picture.8" ShapeID="_x0000_i1030" DrawAspect="Content" ObjectID="_1713342247" r:id="rId20"/>
          </w:object>
        </w:r>
      </w:ins>
      <w:moveToRangeEnd w:id="67"/>
    </w:p>
    <w:p w14:paraId="2C4A5F71" w14:textId="77777777" w:rsidR="00326BAE" w:rsidRPr="003F1F4A" w:rsidRDefault="00326BAE" w:rsidP="00262965">
      <w:pPr>
        <w:pStyle w:val="TF"/>
      </w:pPr>
      <w:commentRangeStart w:id="71"/>
      <w:ins w:id="72" w:author="Huawei2" w:date="2022-03-14T16:49:00Z">
        <w:r w:rsidRPr="00355D3C">
          <w:rPr>
            <w:highlight w:val="yellow"/>
          </w:rPr>
          <w:t>Figure 4.2.15-2</w:t>
        </w:r>
      </w:ins>
      <w:commentRangeEnd w:id="71"/>
      <w:r w:rsidR="00355D3C">
        <w:rPr>
          <w:rStyle w:val="CommentReference"/>
          <w:rFonts w:ascii="Times New Roman" w:hAnsi="Times New Roman"/>
          <w:b w:val="0"/>
        </w:rPr>
        <w:commentReference w:id="71"/>
      </w:r>
      <w:ins w:id="73" w:author="Huawei2" w:date="2022-03-14T16:49:00Z">
        <w:r w:rsidRPr="003F1F4A">
          <w:t>: Service based reference architecture to support authentication for Non-seamless WLAN offload in 5GS</w:t>
        </w:r>
      </w:ins>
    </w:p>
    <w:p w14:paraId="3C3C2B85" w14:textId="77777777" w:rsidR="00262965" w:rsidRPr="003F1F4A" w:rsidDel="00326BAE" w:rsidRDefault="00262965" w:rsidP="00262965">
      <w:pPr>
        <w:pStyle w:val="EditorsNote"/>
        <w:rPr>
          <w:del w:id="74" w:author="Huawei2" w:date="2022-03-14T16:44:00Z"/>
        </w:rPr>
      </w:pPr>
      <w:del w:id="75" w:author="Huawei2" w:date="2022-03-14T16:44:00Z">
        <w:r w:rsidRPr="003F1F4A" w:rsidDel="00326BAE">
          <w:delText>Editor's note:</w:delText>
        </w:r>
        <w:r w:rsidRPr="003F1F4A" w:rsidDel="00326BAE">
          <w:tab/>
          <w:delText>Roaming scenario is FFS.</w:delText>
        </w:r>
      </w:del>
    </w:p>
    <w:p w14:paraId="6B5E735E" w14:textId="68E7F335" w:rsidR="00326BAE" w:rsidRPr="003F1F4A" w:rsidRDefault="00CF6D87" w:rsidP="00E32339">
      <w:pPr>
        <w:rPr>
          <w:ins w:id="76" w:author="Huawei2" w:date="2022-03-14T16:45:00Z"/>
        </w:rPr>
      </w:pPr>
      <w:ins w:id="77" w:author="LTHBM1" w:date="2022-04-04T08:08:00Z">
        <w:r>
          <w:object w:dxaOrig="10980" w:dyaOrig="3890" w14:anchorId="226EB74F">
            <v:shape id="_x0000_i1027" type="#_x0000_t75" style="width:483.65pt;height:169.6pt" o:ole="">
              <v:imagedata r:id="rId21" o:title=""/>
            </v:shape>
            <o:OLEObject Type="Embed" ProgID="Visio.Drawing.15" ShapeID="_x0000_i1027" DrawAspect="Content" ObjectID="_1713342248" r:id="rId22"/>
          </w:object>
        </w:r>
      </w:ins>
    </w:p>
    <w:p w14:paraId="4AC97F88" w14:textId="34234979" w:rsidR="00326BAE" w:rsidRDefault="00326BAE" w:rsidP="00326BAE">
      <w:pPr>
        <w:pStyle w:val="TF"/>
        <w:rPr>
          <w:ins w:id="78" w:author="LTHBM1" w:date="2022-04-04T08:09:00Z"/>
        </w:rPr>
      </w:pPr>
      <w:ins w:id="79" w:author="Huawei2" w:date="2022-03-14T16:45:00Z">
        <w:r w:rsidRPr="003F1F4A">
          <w:t xml:space="preserve">Figure </w:t>
        </w:r>
        <w:r w:rsidRPr="00CF6D87">
          <w:rPr>
            <w:highlight w:val="yellow"/>
            <w:rPrChange w:id="80" w:author="LTHBM0" w:date="2022-04-29T15:44:00Z">
              <w:rPr/>
            </w:rPrChange>
          </w:rPr>
          <w:t>4.2.15-</w:t>
        </w:r>
      </w:ins>
      <w:ins w:id="81" w:author="LTHBM1" w:date="2022-03-31T19:44:00Z">
        <w:r w:rsidR="000702CF" w:rsidRPr="00CF6D87">
          <w:rPr>
            <w:highlight w:val="yellow"/>
            <w:rPrChange w:id="82" w:author="LTHBM0" w:date="2022-04-29T15:44:00Z">
              <w:rPr/>
            </w:rPrChange>
          </w:rPr>
          <w:t>3</w:t>
        </w:r>
      </w:ins>
      <w:ins w:id="83" w:author="Huawei2" w:date="2022-03-14T16:45:00Z">
        <w:r w:rsidRPr="003F1F4A">
          <w:t>: R</w:t>
        </w:r>
      </w:ins>
      <w:ins w:id="84" w:author="Ericsson User" w:date="2022-04-06T09:36:00Z">
        <w:r w:rsidR="00F8709F">
          <w:t>oaming r</w:t>
        </w:r>
      </w:ins>
      <w:ins w:id="85" w:author="Huawei2" w:date="2022-03-14T16:45:00Z">
        <w:r w:rsidRPr="003F1F4A">
          <w:t>eference</w:t>
        </w:r>
      </w:ins>
      <w:ins w:id="86" w:author="Huawei2" w:date="2022-03-14T16:46:00Z">
        <w:r w:rsidRPr="003F1F4A">
          <w:t xml:space="preserve"> </w:t>
        </w:r>
      </w:ins>
      <w:ins w:id="87" w:author="Huawei2" w:date="2022-03-14T16:45:00Z">
        <w:r w:rsidRPr="003F1F4A">
          <w:t>architecture to support authentication for Non-seamless WLAN offload in 5GS</w:t>
        </w:r>
      </w:ins>
    </w:p>
    <w:p w14:paraId="4A47BEB2" w14:textId="6CD5A0EC" w:rsidR="002E6C73" w:rsidRPr="003F1F4A" w:rsidRDefault="002E6C73">
      <w:pPr>
        <w:pStyle w:val="NO"/>
        <w:rPr>
          <w:ins w:id="88" w:author="Huawei2" w:date="2022-03-14T16:45:00Z"/>
        </w:rPr>
        <w:pPrChange w:id="89" w:author="LTHBM1" w:date="2022-04-04T08:09:00Z">
          <w:pPr>
            <w:pStyle w:val="TF"/>
          </w:pPr>
        </w:pPrChange>
      </w:pPr>
      <w:ins w:id="90" w:author="LTHBM1" w:date="2022-04-04T08:09:00Z">
        <w:r>
          <w:t>NOTE:</w:t>
        </w:r>
        <w:r>
          <w:tab/>
        </w:r>
      </w:ins>
      <w:ins w:id="91" w:author="LTHBM0" w:date="2022-05-06T10:49:00Z">
        <w:r w:rsidR="00355D3C">
          <w:t>T</w:t>
        </w:r>
      </w:ins>
      <w:ins w:id="92" w:author="LTHBM1" w:date="2022-04-04T08:09:00Z">
        <w:r>
          <w:t>he configuration 2)</w:t>
        </w:r>
      </w:ins>
      <w:ins w:id="93" w:author="LTHBM1" w:date="2022-04-04T08:10:00Z">
        <w:r>
          <w:t xml:space="preserve"> in </w:t>
        </w:r>
        <w:r w:rsidRPr="003F1F4A">
          <w:t>Figure 4.2.15-</w:t>
        </w:r>
        <w:r>
          <w:t>3 is just a deployment dependant variant of the configuration 1)</w:t>
        </w:r>
      </w:ins>
    </w:p>
    <w:p w14:paraId="2F2E704E" w14:textId="77777777" w:rsidR="00847F57" w:rsidRPr="003F1F4A" w:rsidRDefault="00847F57" w:rsidP="00E32339">
      <w:pPr>
        <w:rPr>
          <w:ins w:id="94" w:author="Huawei2" w:date="2022-03-14T16:55:00Z"/>
        </w:rPr>
      </w:pPr>
    </w:p>
    <w:p w14:paraId="23972965" w14:textId="0DE61BBA" w:rsidR="00847F57" w:rsidRPr="003F1F4A" w:rsidRDefault="008213FF" w:rsidP="0075618A">
      <w:pPr>
        <w:jc w:val="center"/>
        <w:rPr>
          <w:ins w:id="95" w:author="Huawei2" w:date="2022-03-17T11:04:00Z"/>
        </w:rPr>
      </w:pPr>
      <w:del w:id="96" w:author="Huawei2" w:date="2022-03-17T11:04:00Z">
        <w:r w:rsidRPr="003F1F4A" w:rsidDel="00847F57">
          <w:fldChar w:fldCharType="begin"/>
        </w:r>
        <w:r w:rsidRPr="003F1F4A" w:rsidDel="00847F57">
          <w:fldChar w:fldCharType="end"/>
        </w:r>
      </w:del>
      <w:bookmarkStart w:id="97" w:name="_MON_1709020281"/>
      <w:bookmarkEnd w:id="97"/>
      <w:ins w:id="98" w:author="Huawei2" w:date="2022-03-17T11:04:00Z">
        <w:r w:rsidR="00355D3C" w:rsidRPr="003F1F4A">
          <w:object w:dxaOrig="8647" w:dyaOrig="4817" w14:anchorId="7869CCE3">
            <v:shape id="_x0000_i1032" type="#_x0000_t75" style="width:432.8pt;height:239.9pt" o:ole="">
              <v:imagedata r:id="rId23" o:title=""/>
            </v:shape>
            <o:OLEObject Type="Embed" ProgID="Word.Picture.8" ShapeID="_x0000_i1032" DrawAspect="Content" ObjectID="_1713342249" r:id="rId24"/>
          </w:object>
        </w:r>
      </w:ins>
    </w:p>
    <w:p w14:paraId="791BBEFC" w14:textId="2AB8737C" w:rsidR="00326BAE" w:rsidRPr="003F1F4A" w:rsidRDefault="00326BAE" w:rsidP="00326BAE">
      <w:pPr>
        <w:pStyle w:val="TF"/>
        <w:rPr>
          <w:ins w:id="99" w:author="Huawei2" w:date="2022-03-14T16:56:00Z"/>
        </w:rPr>
      </w:pPr>
      <w:ins w:id="100" w:author="Huawei2" w:date="2022-03-14T16:56:00Z">
        <w:r w:rsidRPr="00397BB2">
          <w:rPr>
            <w:highlight w:val="yellow"/>
            <w:rPrChange w:id="101" w:author="LTHBM0" w:date="2022-04-29T15:53:00Z">
              <w:rPr/>
            </w:rPrChange>
          </w:rPr>
          <w:t>Figure 4.2.15</w:t>
        </w:r>
        <w:r w:rsidRPr="003F1F4A">
          <w:t>-</w:t>
        </w:r>
      </w:ins>
      <w:ins w:id="102" w:author="Ericsson User" w:date="2022-04-06T09:37:00Z">
        <w:r w:rsidR="00F8709F">
          <w:t>4</w:t>
        </w:r>
      </w:ins>
      <w:ins w:id="103" w:author="Huawei2" w:date="2022-03-14T16:56:00Z">
        <w:r w:rsidRPr="003F1F4A">
          <w:t xml:space="preserve">: </w:t>
        </w:r>
      </w:ins>
      <w:ins w:id="104" w:author="Ericsson User" w:date="2022-04-06T09:37:00Z">
        <w:r w:rsidR="00F8709F">
          <w:t>S</w:t>
        </w:r>
        <w:r w:rsidR="00F8709F" w:rsidRPr="003F1F4A">
          <w:t xml:space="preserve">ervice based </w:t>
        </w:r>
      </w:ins>
      <w:ins w:id="105" w:author="Huawei2" w:date="2022-03-14T16:56:00Z">
        <w:r w:rsidRPr="003F1F4A">
          <w:t>R</w:t>
        </w:r>
      </w:ins>
      <w:ins w:id="106" w:author="Ericsson User" w:date="2022-04-06T09:37:00Z">
        <w:r w:rsidR="00F8709F">
          <w:t>oaming r</w:t>
        </w:r>
      </w:ins>
      <w:ins w:id="107" w:author="Huawei2" w:date="2022-03-14T16:56:00Z">
        <w:r w:rsidRPr="003F1F4A">
          <w:t>e</w:t>
        </w:r>
      </w:ins>
      <w:ins w:id="108" w:author="Huawei2" w:date="2022-03-16T18:15:00Z">
        <w:r w:rsidR="008213FF" w:rsidRPr="003F1F4A">
          <w:t>fe</w:t>
        </w:r>
      </w:ins>
      <w:ins w:id="109" w:author="Huawei2" w:date="2022-03-14T16:56:00Z">
        <w:r w:rsidRPr="003F1F4A">
          <w:t>rence architecture to support authentication for Non-seamless WLAN offload in 5GS</w:t>
        </w:r>
      </w:ins>
    </w:p>
    <w:p w14:paraId="387ACBB3" w14:textId="77777777" w:rsidR="00326BAE" w:rsidRPr="003F1F4A" w:rsidRDefault="00326BAE" w:rsidP="00E32339"/>
    <w:p w14:paraId="59E55922" w14:textId="77777777" w:rsidR="008213FF" w:rsidRPr="003F1F4A" w:rsidRDefault="008213FF" w:rsidP="00E32339"/>
    <w:p w14:paraId="4E9955A7" w14:textId="77777777" w:rsidR="008213FF" w:rsidRPr="003F1F4A" w:rsidRDefault="008213FF" w:rsidP="00E32339">
      <w:pPr>
        <w:rPr>
          <w:rPrChange w:id="110" w:author="Huawei2" w:date="2022-03-14T16:44:00Z">
            <w:rPr>
              <w:b/>
            </w:rPr>
          </w:rPrChange>
        </w:rPr>
      </w:pPr>
    </w:p>
    <w:p w14:paraId="6B77BB83"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Second</w:t>
      </w:r>
      <w:r w:rsidRPr="003F1F4A">
        <w:rPr>
          <w:rFonts w:ascii="Arial" w:hAnsi="Arial" w:cs="Arial"/>
          <w:color w:val="FF0000"/>
          <w:sz w:val="28"/>
          <w:szCs w:val="28"/>
          <w:lang w:val="en-US"/>
        </w:rPr>
        <w:t xml:space="preserve"> change * * * *</w:t>
      </w:r>
    </w:p>
    <w:p w14:paraId="6B61743E" w14:textId="77777777" w:rsidR="008B5FAC" w:rsidRPr="003F1F4A" w:rsidRDefault="008B5FAC" w:rsidP="008B5FAC">
      <w:pPr>
        <w:rPr>
          <w:lang w:eastAsia="zh-CN"/>
        </w:rPr>
      </w:pPr>
      <w:bookmarkStart w:id="111" w:name="_Toc36187624"/>
      <w:bookmarkStart w:id="112" w:name="_Toc45183528"/>
      <w:bookmarkStart w:id="113" w:name="_Toc47342370"/>
      <w:bookmarkStart w:id="114" w:name="_Toc51769068"/>
      <w:bookmarkStart w:id="115" w:name="_Toc91148141"/>
    </w:p>
    <w:p w14:paraId="14B55ED8" w14:textId="77777777" w:rsidR="008B5FAC" w:rsidRPr="003F1F4A" w:rsidRDefault="008B5FAC" w:rsidP="008B5FAC">
      <w:pPr>
        <w:pStyle w:val="Heading4"/>
        <w:rPr>
          <w:lang w:eastAsia="zh-CN"/>
        </w:rPr>
      </w:pPr>
      <w:r w:rsidRPr="003F1F4A">
        <w:rPr>
          <w:lang w:eastAsia="zh-CN"/>
        </w:rPr>
        <w:t>5.3.2.4</w:t>
      </w:r>
      <w:r w:rsidRPr="003F1F4A">
        <w:rPr>
          <w:lang w:eastAsia="zh-CN"/>
        </w:rPr>
        <w:tab/>
        <w:t xml:space="preserve">Support of a UE registered over both 3GPP and </w:t>
      </w:r>
      <w:proofErr w:type="gramStart"/>
      <w:r w:rsidRPr="003F1F4A">
        <w:rPr>
          <w:lang w:eastAsia="zh-CN"/>
        </w:rPr>
        <w:t>Non-3GPP</w:t>
      </w:r>
      <w:proofErr w:type="gramEnd"/>
      <w:r w:rsidRPr="003F1F4A">
        <w:rPr>
          <w:lang w:eastAsia="zh-CN"/>
        </w:rPr>
        <w:t xml:space="preserve"> access</w:t>
      </w:r>
    </w:p>
    <w:p w14:paraId="0D0442BD" w14:textId="77777777" w:rsidR="008B5FAC" w:rsidRPr="003F1F4A" w:rsidRDefault="008B5FAC" w:rsidP="008B5FAC">
      <w:pPr>
        <w:rPr>
          <w:lang w:eastAsia="zh-CN"/>
        </w:rPr>
      </w:pPr>
      <w:r w:rsidRPr="003F1F4A">
        <w:rPr>
          <w:lang w:eastAsia="zh-CN"/>
        </w:rPr>
        <w:t xml:space="preserve">This clause applies to </w:t>
      </w:r>
      <w:proofErr w:type="gramStart"/>
      <w:r w:rsidRPr="003F1F4A">
        <w:rPr>
          <w:lang w:eastAsia="zh-CN"/>
        </w:rPr>
        <w:t>Non-3GPP</w:t>
      </w:r>
      <w:proofErr w:type="gramEnd"/>
      <w:r w:rsidRPr="003F1F4A">
        <w:rPr>
          <w:lang w:eastAsia="zh-CN"/>
        </w:rPr>
        <w:t xml:space="preserve"> access network corresponding to the Untrusted Non-3GPP access network, to the Trusted Non-3GPP and to the W-5GAN. In the case of W-5GAN the UE mentioned in this clause corresponds to the 5G-RG.</w:t>
      </w:r>
    </w:p>
    <w:p w14:paraId="7780FDF6" w14:textId="77777777" w:rsidR="008B5FAC" w:rsidRPr="003F1F4A" w:rsidRDefault="008B5FAC" w:rsidP="008B5FAC">
      <w:pPr>
        <w:rPr>
          <w:lang w:eastAsia="zh-CN"/>
        </w:rPr>
      </w:pPr>
      <w:r w:rsidRPr="003F1F4A">
        <w:rPr>
          <w:lang w:eastAsia="zh-CN"/>
        </w:rPr>
        <w:t xml:space="preserve">For a given serving PLMN there is one RM context for a UE for each access, </w:t>
      </w:r>
      <w:proofErr w:type="gramStart"/>
      <w:r w:rsidRPr="003F1F4A">
        <w:rPr>
          <w:lang w:eastAsia="zh-CN"/>
        </w:rPr>
        <w:t>e.g.</w:t>
      </w:r>
      <w:proofErr w:type="gramEnd"/>
      <w:r w:rsidRPr="003F1F4A">
        <w:rPr>
          <w:lang w:eastAsia="zh-CN"/>
        </w:rPr>
        <w:t xml:space="preserve"> when the UE is consecutively or simultaneously served by a 3GPP access and by a non-3GPP access (i.e. via an N3IWF, TNGF and W-AGF) of the same PLMN. UDM manages separate/independent UE Registration procedures for each access.</w:t>
      </w:r>
    </w:p>
    <w:p w14:paraId="2A9BB424" w14:textId="77777777" w:rsidR="008B5FAC" w:rsidRPr="003F1F4A" w:rsidRDefault="008B5FAC" w:rsidP="008B5FAC">
      <w:pPr>
        <w:rPr>
          <w:lang w:eastAsia="zh-CN"/>
        </w:rPr>
      </w:pPr>
      <w:r w:rsidRPr="003F1F4A">
        <w:rPr>
          <w:lang w:eastAsia="zh-CN"/>
        </w:rPr>
        <w:t xml:space="preserve">When served by the same PLMN for 3GPP and non-3GPP accesses, </w:t>
      </w:r>
      <w:proofErr w:type="gramStart"/>
      <w:r w:rsidRPr="003F1F4A">
        <w:rPr>
          <w:lang w:eastAsia="zh-CN"/>
        </w:rPr>
        <w:t>an</w:t>
      </w:r>
      <w:proofErr w:type="gramEnd"/>
      <w:r w:rsidRPr="003F1F4A">
        <w:rPr>
          <w:lang w:eastAsia="zh-CN"/>
        </w:rPr>
        <w:t xml:space="preserve"> UE is served by the same AMF except in the temporary situation described in clause 5.17 i.e. after a mobility from EPS while the UE has PDU Sessions associated with non-3GPP access.</w:t>
      </w:r>
    </w:p>
    <w:p w14:paraId="325A809A" w14:textId="64F2B60C" w:rsidR="00140676" w:rsidRPr="003F1F4A" w:rsidRDefault="00AA27B7" w:rsidP="00140676">
      <w:pPr>
        <w:rPr>
          <w:lang w:eastAsia="zh-CN"/>
        </w:rPr>
      </w:pPr>
      <w:ins w:id="116" w:author="LTHBM1" w:date="2022-04-01T09:28:00Z">
        <w:r>
          <w:rPr>
            <w:lang w:eastAsia="zh-CN"/>
          </w:rPr>
          <w:t>T</w:t>
        </w:r>
      </w:ins>
      <w:ins w:id="117" w:author="Huawei2" w:date="2022-03-17T11:58:00Z">
        <w:r w:rsidR="00140676" w:rsidRPr="003F1F4A">
          <w:rPr>
            <w:lang w:eastAsia="zh-CN"/>
          </w:rPr>
          <w:t>he 5G NSWO authentication</w:t>
        </w:r>
      </w:ins>
      <w:ins w:id="118" w:author="Qualcomm-SA2-revisions" w:date="2022-04-06T12:05:00Z">
        <w:r w:rsidR="00931DF7">
          <w:rPr>
            <w:lang w:eastAsia="zh-CN"/>
          </w:rPr>
          <w:t xml:space="preserve"> as </w:t>
        </w:r>
      </w:ins>
      <w:ins w:id="119" w:author="Huawei2" w:date="2022-03-17T11:58:00Z">
        <w:r w:rsidR="00140676" w:rsidRPr="003F1F4A">
          <w:rPr>
            <w:lang w:eastAsia="zh-CN"/>
          </w:rPr>
          <w:t>defined in TS 33.501</w:t>
        </w:r>
      </w:ins>
      <w:ins w:id="120" w:author="Qualcomm-SA2-revisions" w:date="2022-04-06T12:05:00Z">
        <w:r w:rsidR="00931DF7">
          <w:rPr>
            <w:lang w:eastAsia="zh-CN"/>
          </w:rPr>
          <w:t xml:space="preserve"> [29]</w:t>
        </w:r>
      </w:ins>
      <w:ins w:id="121" w:author="Huawei2" w:date="2022-03-17T11:58:00Z">
        <w:r w:rsidR="00140676" w:rsidRPr="003F1F4A">
          <w:rPr>
            <w:lang w:eastAsia="zh-CN"/>
          </w:rPr>
          <w:t xml:space="preserve"> Annex S </w:t>
        </w:r>
      </w:ins>
      <w:ins w:id="122" w:author="LTHBM1" w:date="2022-04-01T09:28:00Z">
        <w:r>
          <w:rPr>
            <w:lang w:eastAsia="zh-CN"/>
          </w:rPr>
          <w:t>does not</w:t>
        </w:r>
      </w:ins>
      <w:ins w:id="123" w:author="LTHBM1" w:date="2022-04-01T09:29:00Z">
        <w:r>
          <w:rPr>
            <w:lang w:eastAsia="zh-CN"/>
          </w:rPr>
          <w:t xml:space="preserve"> impact the</w:t>
        </w:r>
      </w:ins>
      <w:ins w:id="124" w:author="Huawei2" w:date="2022-03-17T11:58:00Z">
        <w:r w:rsidR="00140676" w:rsidRPr="003F1F4A">
          <w:rPr>
            <w:lang w:eastAsia="zh-CN"/>
          </w:rPr>
          <w:t xml:space="preserve"> RM state.</w:t>
        </w:r>
      </w:ins>
    </w:p>
    <w:p w14:paraId="55045E46" w14:textId="77777777" w:rsidR="008B5FAC" w:rsidRPr="003F1F4A" w:rsidRDefault="008B5FAC" w:rsidP="008B5FAC">
      <w:r w:rsidRPr="003F1F4A">
        <w:t xml:space="preserve">An AMF </w:t>
      </w:r>
      <w:proofErr w:type="gramStart"/>
      <w:r w:rsidRPr="003F1F4A">
        <w:t>associates</w:t>
      </w:r>
      <w:proofErr w:type="gramEnd"/>
      <w:r w:rsidRPr="003F1F4A">
        <w:t xml:space="preserve"> multiple access-specific RM contexts for an UE with:</w:t>
      </w:r>
    </w:p>
    <w:p w14:paraId="23A18477" w14:textId="77777777" w:rsidR="008B5FAC" w:rsidRPr="003F1F4A" w:rsidRDefault="008B5FAC" w:rsidP="008B5FAC">
      <w:pPr>
        <w:pStyle w:val="B1"/>
      </w:pPr>
      <w:r w:rsidRPr="003F1F4A">
        <w:t>-</w:t>
      </w:r>
      <w:r w:rsidRPr="003F1F4A">
        <w:tab/>
        <w:t xml:space="preserve">a 5G-GUTI that is common to both 3GPP and </w:t>
      </w:r>
      <w:proofErr w:type="gramStart"/>
      <w:r w:rsidRPr="003F1F4A">
        <w:t>Non-3GPP</w:t>
      </w:r>
      <w:proofErr w:type="gramEnd"/>
      <w:r w:rsidRPr="003F1F4A">
        <w:t xml:space="preserve"> accesses. This 5G-GUTI is globally unique.</w:t>
      </w:r>
    </w:p>
    <w:p w14:paraId="06638554" w14:textId="77777777" w:rsidR="008B5FAC" w:rsidRPr="003F1F4A" w:rsidRDefault="008B5FAC" w:rsidP="008B5FAC">
      <w:pPr>
        <w:pStyle w:val="B1"/>
      </w:pPr>
      <w:r w:rsidRPr="003F1F4A">
        <w:t>-</w:t>
      </w:r>
      <w:r w:rsidRPr="003F1F4A">
        <w:tab/>
        <w:t xml:space="preserve">a </w:t>
      </w:r>
      <w:proofErr w:type="gramStart"/>
      <w:r w:rsidRPr="003F1F4A">
        <w:t>Registration</w:t>
      </w:r>
      <w:proofErr w:type="gramEnd"/>
      <w:r w:rsidRPr="003F1F4A">
        <w:t xml:space="preserve"> state per access type (3GPP / Non-3GPP)</w:t>
      </w:r>
    </w:p>
    <w:p w14:paraId="32FE8E8E" w14:textId="77777777" w:rsidR="008B5FAC" w:rsidRPr="003F1F4A" w:rsidRDefault="008B5FAC" w:rsidP="008B5FAC">
      <w:pPr>
        <w:pStyle w:val="B1"/>
      </w:pPr>
      <w:r w:rsidRPr="003F1F4A">
        <w:t>-</w:t>
      </w:r>
      <w:r w:rsidRPr="003F1F4A">
        <w:tab/>
        <w:t xml:space="preserve">a Registration Area per access type: one Registration Area for 3GPP access and another Registration Area for non 3GPP access. Registration Areas for the 3GPP access and the </w:t>
      </w:r>
      <w:proofErr w:type="gramStart"/>
      <w:r w:rsidRPr="003F1F4A">
        <w:t>Non-3GPP</w:t>
      </w:r>
      <w:proofErr w:type="gramEnd"/>
      <w:r w:rsidRPr="003F1F4A">
        <w:t xml:space="preserve"> access are independent.</w:t>
      </w:r>
    </w:p>
    <w:p w14:paraId="6AAFA969" w14:textId="77777777" w:rsidR="008B5FAC" w:rsidRPr="003F1F4A" w:rsidRDefault="008B5FAC" w:rsidP="008B5FAC">
      <w:pPr>
        <w:pStyle w:val="B1"/>
      </w:pPr>
      <w:r w:rsidRPr="003F1F4A">
        <w:t>-</w:t>
      </w:r>
      <w:r w:rsidRPr="003F1F4A">
        <w:tab/>
        <w:t>timers for 3GPP access:</w:t>
      </w:r>
    </w:p>
    <w:p w14:paraId="70031A73" w14:textId="77777777" w:rsidR="008B5FAC" w:rsidRPr="003F1F4A" w:rsidRDefault="008B5FAC" w:rsidP="008B5FAC">
      <w:pPr>
        <w:pStyle w:val="B2"/>
      </w:pPr>
      <w:r w:rsidRPr="003F1F4A">
        <w:t>-</w:t>
      </w:r>
      <w:r w:rsidRPr="003F1F4A">
        <w:tab/>
        <w:t>a Periodic Registration timer; and</w:t>
      </w:r>
    </w:p>
    <w:p w14:paraId="421AB0E7" w14:textId="77777777" w:rsidR="008B5FAC" w:rsidRPr="003F1F4A" w:rsidRDefault="008B5FAC" w:rsidP="008B5FAC">
      <w:pPr>
        <w:pStyle w:val="B2"/>
      </w:pPr>
      <w:r w:rsidRPr="003F1F4A">
        <w:t>-</w:t>
      </w:r>
      <w:r w:rsidRPr="003F1F4A">
        <w:tab/>
        <w:t>a Mobile Reachable timer and an Implicit Deregistration timer.</w:t>
      </w:r>
    </w:p>
    <w:p w14:paraId="150162F7" w14:textId="77777777" w:rsidR="008B5FAC" w:rsidRPr="003F1F4A" w:rsidRDefault="008B5FAC" w:rsidP="008B5FAC">
      <w:pPr>
        <w:pStyle w:val="B1"/>
      </w:pPr>
      <w:r w:rsidRPr="003F1F4A">
        <w:t>-</w:t>
      </w:r>
      <w:r w:rsidRPr="003F1F4A">
        <w:tab/>
        <w:t>timers for non-3GPP access:</w:t>
      </w:r>
    </w:p>
    <w:p w14:paraId="713E576C" w14:textId="77777777" w:rsidR="008B5FAC" w:rsidRPr="003F1F4A" w:rsidRDefault="008B5FAC" w:rsidP="008B5FAC">
      <w:pPr>
        <w:pStyle w:val="B2"/>
      </w:pPr>
      <w:r w:rsidRPr="003F1F4A">
        <w:t>-</w:t>
      </w:r>
      <w:r w:rsidRPr="003F1F4A">
        <w:tab/>
        <w:t>a UE Non-3GPP Deregistration timer; and</w:t>
      </w:r>
    </w:p>
    <w:p w14:paraId="7FACC530" w14:textId="77777777" w:rsidR="008B5FAC" w:rsidRPr="003F1F4A" w:rsidRDefault="008B5FAC" w:rsidP="008B5FAC">
      <w:pPr>
        <w:pStyle w:val="B2"/>
      </w:pPr>
      <w:r w:rsidRPr="003F1F4A">
        <w:t>-</w:t>
      </w:r>
      <w:r w:rsidRPr="003F1F4A">
        <w:tab/>
        <w:t>a Network Non-3GPP Implicit Deregistration timer.</w:t>
      </w:r>
    </w:p>
    <w:p w14:paraId="2215C57D" w14:textId="77777777" w:rsidR="008B5FAC" w:rsidRPr="003F1F4A" w:rsidRDefault="008B5FAC" w:rsidP="008B5FAC">
      <w:r w:rsidRPr="003F1F4A">
        <w:t xml:space="preserve">The AMF shall not provide a Periodic Registration Timer for the UE over a Non-3GPP access. Consequently, the UE need not perform Periodic Registration Update procedure over </w:t>
      </w:r>
      <w:proofErr w:type="gramStart"/>
      <w:r w:rsidRPr="003F1F4A">
        <w:t>Non-3GPP</w:t>
      </w:r>
      <w:proofErr w:type="gramEnd"/>
      <w:r w:rsidRPr="003F1F4A">
        <w:t xml:space="preserve"> access. Instead, during the Initial Registration procedure and Re-registration, the UE is provided by the network with a UE Non-3GPP Deregistration timer that starts when the UE enters non-3GPP CM-IDLE state.</w:t>
      </w:r>
    </w:p>
    <w:p w14:paraId="38461A69" w14:textId="77777777" w:rsidR="008B5FAC" w:rsidRPr="003F1F4A" w:rsidRDefault="008B5FAC" w:rsidP="008B5FAC">
      <w:r w:rsidRPr="003F1F4A">
        <w:t xml:space="preserve">When the 3GPP access and the non-3GPP access for the same UE are served by the same PLMN, the AMF assigns the same 5G-GUTI for use over both accesses. Such a 5G-GUTI may be assigned or re-assigned over any of the 3GPP and </w:t>
      </w:r>
      <w:proofErr w:type="gramStart"/>
      <w:r w:rsidRPr="003F1F4A">
        <w:t>Non-3GPP</w:t>
      </w:r>
      <w:proofErr w:type="gramEnd"/>
      <w:r w:rsidRPr="003F1F4A">
        <w:t xml:space="preserve"> accesses. The 5G-GUTI is assigned upon a successful registration of the </w:t>
      </w:r>
      <w:proofErr w:type="gramStart"/>
      <w:r w:rsidRPr="003F1F4A">
        <w:t>UE, and</w:t>
      </w:r>
      <w:proofErr w:type="gramEnd"/>
      <w:r w:rsidRPr="003F1F4A">
        <w:t xml:space="preserve"> is valid over both 3GPP and Non-3GPP access to the same PLMN for the UE. Upon performing an initial access over the </w:t>
      </w:r>
      <w:proofErr w:type="gramStart"/>
      <w:r w:rsidRPr="003F1F4A">
        <w:t>Non-3GPP</w:t>
      </w:r>
      <w:proofErr w:type="gramEnd"/>
      <w:r w:rsidRPr="003F1F4A">
        <w:t xml:space="preserve">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w:t>
      </w:r>
      <w:proofErr w:type="gramStart"/>
      <w:r w:rsidRPr="003F1F4A">
        <w:t>GUTI, and</w:t>
      </w:r>
      <w:proofErr w:type="gramEnd"/>
      <w:r w:rsidRPr="003F1F4A">
        <w:t xml:space="preserve"> enables the AMF to correlate the UE request to the existing UE context via the 5G-GUTI.</w:t>
      </w:r>
    </w:p>
    <w:p w14:paraId="74700B5A" w14:textId="77777777" w:rsidR="008B5FAC" w:rsidRPr="003F1F4A" w:rsidRDefault="008B5FAC" w:rsidP="008B5FAC">
      <w:r w:rsidRPr="003F1F4A">
        <w:t>If the UE is performing registration over one access and intends to perform registration over the other access in the same PLMN (</w:t>
      </w:r>
      <w:proofErr w:type="gramStart"/>
      <w:r w:rsidRPr="003F1F4A">
        <w:t>e.g.</w:t>
      </w:r>
      <w:proofErr w:type="gramEnd"/>
      <w:r w:rsidRPr="003F1F4A">
        <w:t xml:space="preserve"> the 3GPP access and the selected N3IWF, TNGF or W-AGF are located in the same PLMN), the UE shall not initiate the registration over the other access until the Registration procedure over first access is completed.</w:t>
      </w:r>
    </w:p>
    <w:p w14:paraId="09707A67" w14:textId="77777777" w:rsidR="008B5FAC" w:rsidRPr="003F1F4A" w:rsidRDefault="008B5FAC" w:rsidP="008B5FAC">
      <w:pPr>
        <w:pStyle w:val="NO"/>
      </w:pPr>
      <w:r w:rsidRPr="003F1F4A">
        <w:t>NOTE:</w:t>
      </w:r>
      <w:r w:rsidRPr="003F1F4A">
        <w:tab/>
        <w:t>To which access the UE performs registration first is up to UE implementation.</w:t>
      </w:r>
    </w:p>
    <w:p w14:paraId="3B147AE3" w14:textId="77777777" w:rsidR="008B5FAC" w:rsidRPr="003F1F4A" w:rsidRDefault="008B5FAC" w:rsidP="008B5FAC">
      <w:r w:rsidRPr="003F1F4A">
        <w:t xml:space="preserve">When the UE is successfully registered to an access (3GPP access or </w:t>
      </w:r>
      <w:proofErr w:type="gramStart"/>
      <w:r w:rsidRPr="003F1F4A">
        <w:t>Non-3GPP</w:t>
      </w:r>
      <w:proofErr w:type="gramEnd"/>
      <w:r w:rsidRPr="003F1F4A">
        <w:t xml:space="preserve"> access respectively) and the UE registers via the other access:</w:t>
      </w:r>
    </w:p>
    <w:p w14:paraId="1BBB3C85" w14:textId="77777777" w:rsidR="008B5FAC" w:rsidRPr="003F1F4A" w:rsidRDefault="008B5FAC" w:rsidP="008B5FAC">
      <w:pPr>
        <w:pStyle w:val="B1"/>
      </w:pPr>
      <w:r w:rsidRPr="003F1F4A">
        <w:t>-</w:t>
      </w:r>
      <w:r w:rsidRPr="003F1F4A">
        <w:tab/>
        <w:t>if the second access is located in the same PLMN (</w:t>
      </w:r>
      <w:proofErr w:type="gramStart"/>
      <w:r w:rsidRPr="003F1F4A">
        <w:t>e.g.</w:t>
      </w:r>
      <w:proofErr w:type="gramEnd"/>
      <w:r w:rsidRPr="003F1F4A">
        <w:t xml:space="preserve">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w:t>
      </w:r>
      <w:proofErr w:type="gramStart"/>
      <w:r w:rsidRPr="003F1F4A">
        <w:t>Accept</w:t>
      </w:r>
      <w:proofErr w:type="gramEnd"/>
      <w:r w:rsidRPr="003F1F4A">
        <w:t xml:space="preserve"> for both registrations. If no 5G-GUTI is included in the Registration Accept, then the UE uses the 5G-GUTI assigned for the existing registration also for the new registration.</w:t>
      </w:r>
    </w:p>
    <w:p w14:paraId="790D7CED" w14:textId="77777777" w:rsidR="008B5FAC" w:rsidRPr="003F1F4A" w:rsidRDefault="008B5FAC" w:rsidP="008B5FAC">
      <w:pPr>
        <w:pStyle w:val="B1"/>
      </w:pPr>
      <w:r w:rsidRPr="003F1F4A">
        <w:t>-</w:t>
      </w:r>
      <w:r w:rsidRPr="003F1F4A">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57E7C4C" w14:textId="77777777" w:rsidR="008B5FAC" w:rsidRPr="003F1F4A" w:rsidRDefault="008B5FAC" w:rsidP="008B5FAC">
      <w:r w:rsidRPr="003F1F4A">
        <w:t xml:space="preserve">A UE supporting registration over both 3GPP and </w:t>
      </w:r>
      <w:proofErr w:type="gramStart"/>
      <w:r w:rsidRPr="003F1F4A">
        <w:t>Non-3GPP</w:t>
      </w:r>
      <w:proofErr w:type="gramEnd"/>
      <w:r w:rsidRPr="003F1F4A">
        <w:t xml:space="preserve"> access to two PLMNs shall be able to handle two separate registrations, including two 5G-GUTIs, one per PLMN, and two associated equivalent PLMN lists.</w:t>
      </w:r>
    </w:p>
    <w:p w14:paraId="30732E2D" w14:textId="77777777" w:rsidR="008B5FAC" w:rsidRPr="003F1F4A" w:rsidRDefault="008B5FAC" w:rsidP="008B5FAC">
      <w:r w:rsidRPr="003F1F4A">
        <w:t xml:space="preserve">When a UE 5G-GUTI assigned during a </w:t>
      </w:r>
      <w:proofErr w:type="gramStart"/>
      <w:r w:rsidRPr="003F1F4A">
        <w:t>Registration</w:t>
      </w:r>
      <w:proofErr w:type="gramEnd"/>
      <w:r w:rsidRPr="003F1F4A">
        <w:t xml:space="preserve"> procedure over 3GPP (e.g. the UE registers first over a 3GPP access) is location-</w:t>
      </w:r>
      <w:r w:rsidRPr="003F1F4A">
        <w:rPr>
          <w:lang w:eastAsia="ko-KR"/>
        </w:rPr>
        <w:t>dependent</w:t>
      </w:r>
      <w:r w:rsidRPr="003F1F4A">
        <w:t xml:space="preserve">, the same UE 5G-GUTI can be re-used over the Non-3GPP access when the selected N3IWF, TNGF or W-AGF function is in the same PLMN as the 3GPP access. When </w:t>
      </w:r>
      <w:proofErr w:type="gramStart"/>
      <w:r w:rsidRPr="003F1F4A">
        <w:t>an</w:t>
      </w:r>
      <w:proofErr w:type="gramEnd"/>
      <w:r w:rsidRPr="003F1F4A">
        <w:t xml:space="preserve"> UE 5G-GUTI is assigned during a Registration procedure performed over a Non 3GPP access (e.g. the UE registers first over a non-3GPP access)</w:t>
      </w:r>
      <w:r w:rsidRPr="003F1F4A">
        <w:rPr>
          <w:lang w:eastAsia="ko-KR"/>
        </w:rPr>
        <w:t>, the UE 5G-GUTI may not be location-dependent</w:t>
      </w:r>
      <w:r w:rsidRPr="003F1F4A">
        <w:t xml:space="preserve">, </w:t>
      </w:r>
      <w:r w:rsidRPr="003F1F4A">
        <w:rPr>
          <w:lang w:eastAsia="ko-KR"/>
        </w:rPr>
        <w:t>so that</w:t>
      </w:r>
      <w:r w:rsidRPr="003F1F4A">
        <w:t xml:space="preserve"> the UE 5G-GUTI may not be valid for NAS procedures over the 3GPP access and, in this case, a new AMF is allocated during the Registration procedure over the 3GPP access.</w:t>
      </w:r>
    </w:p>
    <w:p w14:paraId="4DBF4186" w14:textId="77777777" w:rsidR="008B5FAC" w:rsidRPr="003F1F4A" w:rsidRDefault="008B5FAC" w:rsidP="008B5FAC">
      <w:r w:rsidRPr="003F1F4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3D418EF7" w14:textId="77777777" w:rsidR="008B5FAC" w:rsidRPr="003F1F4A" w:rsidRDefault="008B5FAC" w:rsidP="008B5FAC">
      <w:r w:rsidRPr="003F1F4A">
        <w:t xml:space="preserve">The Deregistration Request message indicates whether it applies to the 3GPP access </w:t>
      </w:r>
      <w:r w:rsidRPr="003F1F4A">
        <w:rPr>
          <w:rFonts w:eastAsia="Malgun Gothic"/>
          <w:lang w:eastAsia="ko-KR"/>
        </w:rPr>
        <w:t xml:space="preserve">the </w:t>
      </w:r>
      <w:proofErr w:type="gramStart"/>
      <w:r w:rsidRPr="003F1F4A">
        <w:rPr>
          <w:rFonts w:eastAsia="Malgun Gothic"/>
          <w:lang w:eastAsia="ko-KR"/>
        </w:rPr>
        <w:t>Non-3GPP</w:t>
      </w:r>
      <w:proofErr w:type="gramEnd"/>
      <w:r w:rsidRPr="003F1F4A">
        <w:rPr>
          <w:rFonts w:eastAsia="Malgun Gothic"/>
          <w:lang w:eastAsia="ko-KR"/>
        </w:rPr>
        <w:t xml:space="preserve"> access, or both</w:t>
      </w:r>
      <w:r w:rsidRPr="003F1F4A">
        <w:t>.</w:t>
      </w:r>
    </w:p>
    <w:p w14:paraId="1716790B" w14:textId="77777777" w:rsidR="008B5FAC" w:rsidRPr="003F1F4A" w:rsidRDefault="008B5FAC" w:rsidP="008B5FAC">
      <w:r w:rsidRPr="003F1F4A">
        <w:t xml:space="preserve">If the UE is registered on both 3GPP and </w:t>
      </w:r>
      <w:proofErr w:type="gramStart"/>
      <w:r w:rsidRPr="003F1F4A">
        <w:t>Non-3GPP</w:t>
      </w:r>
      <w:proofErr w:type="gramEnd"/>
      <w:r w:rsidRPr="003F1F4A">
        <w:t xml:space="preserve">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42E5045" w14:textId="77777777" w:rsidR="008B5FAC" w:rsidRPr="003F1F4A" w:rsidRDefault="008B5FAC" w:rsidP="008B5FAC">
      <w:r w:rsidRPr="003F1F4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0FCA4687" w14:textId="77777777" w:rsidR="008B5FAC" w:rsidRPr="003F1F4A" w:rsidRDefault="008B5FAC" w:rsidP="008B5FAC">
      <w:r w:rsidRPr="003F1F4A">
        <w:rPr>
          <w:lang w:eastAsia="zh-CN"/>
        </w:rPr>
        <w:t xml:space="preserve">Registration </w:t>
      </w:r>
      <w:r w:rsidRPr="003F1F4A">
        <w:t>Management over Non-3GPP access is further defined in clause 5.5.1.</w:t>
      </w:r>
    </w:p>
    <w:bookmarkEnd w:id="111"/>
    <w:bookmarkEnd w:id="112"/>
    <w:bookmarkEnd w:id="113"/>
    <w:bookmarkEnd w:id="114"/>
    <w:bookmarkEnd w:id="115"/>
    <w:p w14:paraId="5E006C41" w14:textId="77777777" w:rsidR="00E32339" w:rsidRPr="003F1F4A" w:rsidRDefault="00E32339" w:rsidP="00E32339"/>
    <w:p w14:paraId="5145D0D4"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Third</w:t>
      </w:r>
      <w:r w:rsidRPr="003F1F4A">
        <w:rPr>
          <w:rFonts w:ascii="Arial" w:hAnsi="Arial" w:cs="Arial"/>
          <w:color w:val="FF0000"/>
          <w:sz w:val="28"/>
          <w:szCs w:val="28"/>
          <w:lang w:val="en-US"/>
        </w:rPr>
        <w:t xml:space="preserve"> change * * * *</w:t>
      </w:r>
    </w:p>
    <w:p w14:paraId="7E693F56" w14:textId="77777777" w:rsidR="00140676" w:rsidRPr="003F1F4A" w:rsidRDefault="00140676" w:rsidP="008213FF">
      <w:pPr>
        <w:pStyle w:val="Heading3"/>
        <w:rPr>
          <w:lang w:eastAsia="zh-CN"/>
        </w:rPr>
      </w:pPr>
      <w:bookmarkStart w:id="125" w:name="_Toc20150219"/>
      <w:bookmarkStart w:id="126" w:name="_Toc27847027"/>
      <w:bookmarkStart w:id="127" w:name="_Toc36188159"/>
      <w:bookmarkStart w:id="128" w:name="_Toc45184070"/>
      <w:bookmarkStart w:id="129" w:name="_Toc47342912"/>
      <w:bookmarkStart w:id="130" w:name="_Toc51769614"/>
      <w:bookmarkStart w:id="131" w:name="_Toc91148780"/>
    </w:p>
    <w:p w14:paraId="26AFBCC8" w14:textId="77777777" w:rsidR="00140676" w:rsidRPr="003F1F4A" w:rsidRDefault="00140676" w:rsidP="00140676">
      <w:pPr>
        <w:pStyle w:val="Heading4"/>
      </w:pPr>
      <w:bookmarkStart w:id="132" w:name="_Toc51769463"/>
      <w:bookmarkStart w:id="133" w:name="_Toc91148581"/>
      <w:r w:rsidRPr="003F1F4A">
        <w:t>5.30.2.0</w:t>
      </w:r>
      <w:r w:rsidRPr="003F1F4A">
        <w:tab/>
        <w:t>General</w:t>
      </w:r>
      <w:bookmarkEnd w:id="132"/>
      <w:bookmarkEnd w:id="133"/>
    </w:p>
    <w:p w14:paraId="3EEA05EB" w14:textId="77777777" w:rsidR="00140676" w:rsidRPr="003F1F4A" w:rsidRDefault="00140676" w:rsidP="00140676">
      <w:pPr>
        <w:rPr>
          <w:lang w:eastAsia="x-none"/>
        </w:rPr>
      </w:pPr>
      <w:r w:rsidRPr="003F1F4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2F1EA3B" w14:textId="77777777" w:rsidR="00140676" w:rsidRPr="003F1F4A" w:rsidRDefault="00140676" w:rsidP="00140676">
      <w:pPr>
        <w:rPr>
          <w:lang w:eastAsia="x-none"/>
        </w:rPr>
      </w:pPr>
      <w:r w:rsidRPr="003F1F4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05B39574" w14:textId="77777777" w:rsidR="00140676" w:rsidRPr="003F1F4A" w:rsidRDefault="00140676" w:rsidP="00140676">
      <w:pPr>
        <w:rPr>
          <w:lang w:eastAsia="x-none"/>
        </w:rPr>
      </w:pPr>
      <w:r w:rsidRPr="003F1F4A">
        <w:rPr>
          <w:lang w:eastAsia="x-none"/>
        </w:rPr>
        <w:t>The following 5GS features and functionalities are not supported for SNPNs:</w:t>
      </w:r>
    </w:p>
    <w:p w14:paraId="55794992" w14:textId="77777777" w:rsidR="00140676" w:rsidRPr="003F1F4A" w:rsidRDefault="00140676" w:rsidP="00140676">
      <w:pPr>
        <w:pStyle w:val="B1"/>
      </w:pPr>
      <w:r w:rsidRPr="003F1F4A">
        <w:t>-</w:t>
      </w:r>
      <w:r w:rsidRPr="003F1F4A">
        <w:tab/>
        <w:t>Interworking with EPS.</w:t>
      </w:r>
    </w:p>
    <w:p w14:paraId="29085C5A" w14:textId="77777777" w:rsidR="00140676" w:rsidRPr="003F1F4A" w:rsidRDefault="00140676" w:rsidP="00140676">
      <w:pPr>
        <w:pStyle w:val="B1"/>
      </w:pPr>
      <w:r w:rsidRPr="003F1F4A">
        <w:t>-</w:t>
      </w:r>
      <w:r w:rsidRPr="003F1F4A">
        <w:tab/>
        <w:t xml:space="preserve">Also, emergency services when the UE accesses the SNPN over </w:t>
      </w:r>
      <w:proofErr w:type="spellStart"/>
      <w:r w:rsidRPr="003F1F4A">
        <w:t>NWu</w:t>
      </w:r>
      <w:proofErr w:type="spellEnd"/>
      <w:r w:rsidRPr="003F1F4A">
        <w:t xml:space="preserve"> via a PLMN.</w:t>
      </w:r>
    </w:p>
    <w:p w14:paraId="40CBBB44" w14:textId="77777777" w:rsidR="00140676" w:rsidRPr="003F1F4A" w:rsidRDefault="00140676" w:rsidP="00140676">
      <w:pPr>
        <w:pStyle w:val="B1"/>
      </w:pPr>
      <w:r w:rsidRPr="003F1F4A">
        <w:t>-</w:t>
      </w:r>
      <w:r w:rsidRPr="003F1F4A">
        <w:tab/>
        <w:t xml:space="preserve">Roaming, </w:t>
      </w:r>
      <w:proofErr w:type="gramStart"/>
      <w:r w:rsidRPr="003F1F4A">
        <w:t>e.g.</w:t>
      </w:r>
      <w:proofErr w:type="gramEnd"/>
      <w:r w:rsidRPr="003F1F4A">
        <w:t xml:space="preserve"> roaming between SNPNs. However, it is possible for a UE to access an SNPN with credentials from a CH as described in clause 5.30.2.9.</w:t>
      </w:r>
    </w:p>
    <w:p w14:paraId="62DBFFFC" w14:textId="77777777" w:rsidR="00140676" w:rsidRPr="003F1F4A" w:rsidRDefault="00140676" w:rsidP="00140676">
      <w:pPr>
        <w:pStyle w:val="B1"/>
      </w:pPr>
      <w:r w:rsidRPr="003F1F4A">
        <w:t>-</w:t>
      </w:r>
      <w:r w:rsidRPr="003F1F4A">
        <w:tab/>
        <w:t>Handover between SNPNs, between SNPN and PLMN or PNI NPN.</w:t>
      </w:r>
    </w:p>
    <w:p w14:paraId="2CF8500C" w14:textId="77777777" w:rsidR="00140676" w:rsidRPr="003F1F4A" w:rsidRDefault="00140676" w:rsidP="00140676">
      <w:pPr>
        <w:pStyle w:val="B1"/>
      </w:pPr>
      <w:r w:rsidRPr="003F1F4A">
        <w:t>-</w:t>
      </w:r>
      <w:r w:rsidRPr="003F1F4A">
        <w:tab/>
      </w:r>
      <w:proofErr w:type="spellStart"/>
      <w:r w:rsidRPr="003F1F4A">
        <w:t>CIoT</w:t>
      </w:r>
      <w:proofErr w:type="spellEnd"/>
      <w:r w:rsidRPr="003F1F4A">
        <w:t xml:space="preserve"> 5GS optimizations.</w:t>
      </w:r>
    </w:p>
    <w:p w14:paraId="4D23AC9B" w14:textId="77777777" w:rsidR="00140676" w:rsidRPr="003F1F4A" w:rsidRDefault="00140676" w:rsidP="00140676">
      <w:pPr>
        <w:pStyle w:val="B1"/>
      </w:pPr>
      <w:r w:rsidRPr="003F1F4A">
        <w:t>-</w:t>
      </w:r>
      <w:r w:rsidRPr="003F1F4A">
        <w:tab/>
        <w:t>CAG.</w:t>
      </w:r>
    </w:p>
    <w:p w14:paraId="6CA1A4C0" w14:textId="77777777" w:rsidR="00140676" w:rsidRPr="003F1F4A" w:rsidRDefault="00140676" w:rsidP="00140676">
      <w:pPr>
        <w:pStyle w:val="B1"/>
        <w:rPr>
          <w:ins w:id="134" w:author="Huawei4" w:date="2022-03-23T11:01:00Z"/>
        </w:rPr>
      </w:pPr>
      <w:r w:rsidRPr="003F1F4A">
        <w:t>-</w:t>
      </w:r>
      <w:r w:rsidRPr="003F1F4A">
        <w:tab/>
        <w:t>Proximity based Services (</w:t>
      </w:r>
      <w:proofErr w:type="spellStart"/>
      <w:r w:rsidRPr="003F1F4A">
        <w:t>ProSe</w:t>
      </w:r>
      <w:proofErr w:type="spellEnd"/>
      <w:r w:rsidRPr="003F1F4A">
        <w:t>) as defined in TS 23.304 [128].</w:t>
      </w:r>
    </w:p>
    <w:p w14:paraId="103A4FEA" w14:textId="662D9CBD" w:rsidR="006251B5" w:rsidRPr="003F1F4A" w:rsidRDefault="006251B5" w:rsidP="00140676">
      <w:pPr>
        <w:pStyle w:val="B1"/>
      </w:pPr>
      <w:ins w:id="135" w:author="Huawei4" w:date="2022-03-23T11:01:00Z">
        <w:r w:rsidRPr="003F1F4A">
          <w:t>-</w:t>
        </w:r>
        <w:r w:rsidRPr="003F1F4A">
          <w:tab/>
          <w:t xml:space="preserve">5G NSWO </w:t>
        </w:r>
      </w:ins>
    </w:p>
    <w:p w14:paraId="281888B8" w14:textId="77777777" w:rsidR="00140676" w:rsidRPr="003F1F4A" w:rsidRDefault="00140676" w:rsidP="00140676">
      <w:pPr>
        <w:rPr>
          <w:lang w:eastAsia="x-none"/>
        </w:rPr>
      </w:pPr>
      <w:r w:rsidRPr="003F1F4A">
        <w:rPr>
          <w:lang w:eastAsia="x-none"/>
        </w:rPr>
        <w:t xml:space="preserve">A UE with two or more network subscriptions, where one or more network subscriptions may be for a subscribed SNPN, can apply procedures specified for </w:t>
      </w:r>
      <w:proofErr w:type="gramStart"/>
      <w:r w:rsidRPr="003F1F4A">
        <w:rPr>
          <w:lang w:eastAsia="x-none"/>
        </w:rPr>
        <w:t>Multi-USIM UEs</w:t>
      </w:r>
      <w:proofErr w:type="gramEnd"/>
      <w:r w:rsidRPr="003F1F4A">
        <w:rPr>
          <w:lang w:eastAsia="x-none"/>
        </w:rPr>
        <w:t xml:space="preserve"> as described in clause 5.38. The UE shall use a separate PEI for each network subscription when it registers to the network.</w:t>
      </w:r>
    </w:p>
    <w:p w14:paraId="5041C3F9" w14:textId="77777777" w:rsidR="00140676" w:rsidRPr="003F1F4A" w:rsidRDefault="00140676" w:rsidP="00140676">
      <w:pPr>
        <w:pStyle w:val="NO"/>
      </w:pPr>
      <w:r w:rsidRPr="003F1F4A">
        <w:t>NOTE:</w:t>
      </w:r>
      <w:r w:rsidRPr="003F1F4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6080C17" w14:textId="77777777" w:rsidR="00140676" w:rsidRPr="003F1F4A" w:rsidRDefault="00140676" w:rsidP="00140676">
      <w:pPr>
        <w:rPr>
          <w:lang w:eastAsia="zh-CN"/>
        </w:rPr>
      </w:pPr>
    </w:p>
    <w:p w14:paraId="7DC47FA8" w14:textId="77777777" w:rsidR="00140676" w:rsidRPr="003F1F4A" w:rsidRDefault="00140676" w:rsidP="00140676">
      <w:pPr>
        <w:rPr>
          <w:lang w:eastAsia="zh-CN"/>
        </w:rPr>
      </w:pPr>
    </w:p>
    <w:p w14:paraId="76623DCC"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Fourth</w:t>
      </w:r>
      <w:r w:rsidRPr="003F1F4A">
        <w:rPr>
          <w:rFonts w:ascii="Arial" w:hAnsi="Arial" w:cs="Arial"/>
          <w:color w:val="FF0000"/>
          <w:sz w:val="28"/>
          <w:szCs w:val="28"/>
          <w:lang w:val="en-US"/>
        </w:rPr>
        <w:t xml:space="preserve"> change * * * *</w:t>
      </w:r>
    </w:p>
    <w:p w14:paraId="31E9BF5C" w14:textId="77777777" w:rsidR="00140676" w:rsidRPr="003F1F4A" w:rsidRDefault="00140676" w:rsidP="00140676">
      <w:pPr>
        <w:rPr>
          <w:lang w:eastAsia="zh-CN"/>
        </w:rPr>
      </w:pPr>
    </w:p>
    <w:p w14:paraId="6F5EF6D3" w14:textId="77777777" w:rsidR="00140676" w:rsidRPr="003F1F4A" w:rsidRDefault="00140676" w:rsidP="00140676">
      <w:pPr>
        <w:pStyle w:val="Heading3"/>
        <w:rPr>
          <w:ins w:id="136" w:author="Huawei2" w:date="2022-03-16T19:01:00Z"/>
          <w:lang w:eastAsia="zh-CN"/>
        </w:rPr>
      </w:pPr>
      <w:bookmarkStart w:id="137" w:name="_Toc91148769"/>
      <w:ins w:id="138" w:author="Huawei2" w:date="2022-03-16T19:01:00Z">
        <w:r w:rsidRPr="003F1F4A">
          <w:rPr>
            <w:lang w:eastAsia="zh-CN"/>
          </w:rPr>
          <w:t>6.2.x</w:t>
        </w:r>
        <w:r w:rsidRPr="003F1F4A">
          <w:rPr>
            <w:lang w:eastAsia="zh-CN"/>
          </w:rPr>
          <w:tab/>
        </w:r>
        <w:bookmarkEnd w:id="137"/>
        <w:r w:rsidRPr="003F1F4A">
          <w:rPr>
            <w:lang w:eastAsia="zh-CN"/>
          </w:rPr>
          <w:t>NSWOF</w:t>
        </w:r>
      </w:ins>
    </w:p>
    <w:p w14:paraId="292FE4A8" w14:textId="4E3EDB5A" w:rsidR="00140676" w:rsidRPr="003F1F4A" w:rsidRDefault="00140676" w:rsidP="00140676">
      <w:pPr>
        <w:rPr>
          <w:lang w:eastAsia="zh-CN"/>
        </w:rPr>
      </w:pPr>
      <w:ins w:id="139" w:author="Huawei2" w:date="2022-03-16T19:01:00Z">
        <w:r w:rsidRPr="003F1F4A">
          <w:t xml:space="preserve">The </w:t>
        </w:r>
      </w:ins>
      <w:ins w:id="140" w:author="Huawei2" w:date="2022-03-16T19:02:00Z">
        <w:r w:rsidRPr="003F1F4A">
          <w:t xml:space="preserve">NSWOF interfaces the WLAN access network using the </w:t>
        </w:r>
        <w:proofErr w:type="spellStart"/>
        <w:r w:rsidRPr="003F1F4A">
          <w:t>SWa</w:t>
        </w:r>
        <w:proofErr w:type="spellEnd"/>
        <w:r w:rsidRPr="003F1F4A">
          <w:t xml:space="preserve"> interface as defined in TS 23.402 [43] and interfaces the AUSF using the </w:t>
        </w:r>
        <w:proofErr w:type="spellStart"/>
        <w:r w:rsidRPr="003F1F4A">
          <w:t>Nausf</w:t>
        </w:r>
        <w:proofErr w:type="spellEnd"/>
        <w:r w:rsidRPr="003F1F4A">
          <w:t xml:space="preserve"> Service Based Interface (SBI)</w:t>
        </w:r>
      </w:ins>
      <w:ins w:id="141" w:author="Huawei2" w:date="2022-03-16T19:04:00Z">
        <w:r w:rsidRPr="003F1F4A">
          <w:t xml:space="preserve"> performing the protocol translation and the </w:t>
        </w:r>
      </w:ins>
      <w:ins w:id="142" w:author="Huawei2" w:date="2022-03-16T19:05:00Z">
        <w:r w:rsidRPr="003F1F4A">
          <w:t>AUSF discovery.</w:t>
        </w:r>
      </w:ins>
    </w:p>
    <w:bookmarkEnd w:id="125"/>
    <w:bookmarkEnd w:id="126"/>
    <w:bookmarkEnd w:id="127"/>
    <w:bookmarkEnd w:id="128"/>
    <w:bookmarkEnd w:id="129"/>
    <w:bookmarkEnd w:id="130"/>
    <w:bookmarkEnd w:id="131"/>
    <w:p w14:paraId="2D63B901" w14:textId="77777777" w:rsidR="00E32339" w:rsidRPr="003F1F4A" w:rsidRDefault="00E32339" w:rsidP="00E32339"/>
    <w:p w14:paraId="65BD2923"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Fifth</w:t>
      </w:r>
      <w:r w:rsidRPr="003F1F4A">
        <w:rPr>
          <w:rFonts w:ascii="Arial" w:hAnsi="Arial" w:cs="Arial"/>
          <w:color w:val="FF0000"/>
          <w:sz w:val="28"/>
          <w:szCs w:val="28"/>
          <w:lang w:val="en-US"/>
        </w:rPr>
        <w:t xml:space="preserve"> change * * * *</w:t>
      </w:r>
    </w:p>
    <w:p w14:paraId="24E01263" w14:textId="77777777" w:rsidR="008213FF" w:rsidRPr="003F1F4A" w:rsidRDefault="008213FF" w:rsidP="00E32339"/>
    <w:p w14:paraId="432E1E4E" w14:textId="77777777" w:rsidR="00140676" w:rsidRPr="003F1F4A" w:rsidRDefault="00140676" w:rsidP="00140676">
      <w:pPr>
        <w:rPr>
          <w:lang w:eastAsia="zh-CN"/>
        </w:rPr>
      </w:pPr>
    </w:p>
    <w:p w14:paraId="5B4D74F8" w14:textId="77777777" w:rsidR="00140676" w:rsidRPr="003F1F4A" w:rsidRDefault="00140676" w:rsidP="00140676">
      <w:pPr>
        <w:pStyle w:val="Heading3"/>
        <w:rPr>
          <w:rFonts w:eastAsia="Malgun Gothic"/>
          <w:lang w:eastAsia="ko-KR"/>
        </w:rPr>
      </w:pPr>
      <w:r w:rsidRPr="003F1F4A">
        <w:rPr>
          <w:lang w:eastAsia="zh-CN"/>
        </w:rPr>
        <w:t>6.3.</w:t>
      </w:r>
      <w:r w:rsidRPr="003F1F4A">
        <w:rPr>
          <w:rFonts w:eastAsia="Malgun Gothic"/>
          <w:lang w:eastAsia="ko-KR"/>
        </w:rPr>
        <w:t>4</w:t>
      </w:r>
      <w:r w:rsidRPr="003F1F4A">
        <w:rPr>
          <w:lang w:eastAsia="zh-CN"/>
        </w:rPr>
        <w:tab/>
      </w:r>
      <w:r w:rsidRPr="003F1F4A">
        <w:rPr>
          <w:rFonts w:eastAsia="Malgun Gothic"/>
          <w:lang w:eastAsia="ko-KR"/>
        </w:rPr>
        <w:t>AUSF discovery and selection</w:t>
      </w:r>
    </w:p>
    <w:p w14:paraId="458D37BE" w14:textId="77777777" w:rsidR="00140676" w:rsidRPr="003F1F4A" w:rsidRDefault="00140676" w:rsidP="00140676">
      <w:r w:rsidRPr="003F1F4A">
        <w:t xml:space="preserve">In the case of NF </w:t>
      </w:r>
      <w:proofErr w:type="gramStart"/>
      <w:r w:rsidRPr="003F1F4A">
        <w:t>consumer based</w:t>
      </w:r>
      <w:proofErr w:type="gramEnd"/>
      <w:r w:rsidRPr="003F1F4A">
        <w:t xml:space="preserve"> discovery and selection, the following applies:</w:t>
      </w:r>
    </w:p>
    <w:p w14:paraId="55A05235" w14:textId="77777777" w:rsidR="00140676" w:rsidRPr="003F1F4A" w:rsidRDefault="00140676" w:rsidP="00140676">
      <w:pPr>
        <w:pStyle w:val="B1"/>
      </w:pPr>
      <w:r w:rsidRPr="003F1F4A">
        <w:t>-</w:t>
      </w:r>
      <w:r w:rsidRPr="003F1F4A">
        <w:tab/>
        <w:t xml:space="preserve">The </w:t>
      </w:r>
      <w:r w:rsidRPr="003F1F4A">
        <w:rPr>
          <w:rFonts w:eastAsia="Malgun Gothic"/>
          <w:lang w:eastAsia="ko-KR"/>
        </w:rPr>
        <w:t xml:space="preserve">AMF </w:t>
      </w:r>
      <w:ins w:id="143" w:author="Huawei4" w:date="2022-03-23T10:15:00Z">
        <w:r w:rsidRPr="003F1F4A">
          <w:rPr>
            <w:rFonts w:eastAsia="Malgun Gothic"/>
            <w:lang w:eastAsia="ko-KR"/>
          </w:rPr>
          <w:t xml:space="preserve">and </w:t>
        </w:r>
      </w:ins>
      <w:ins w:id="144" w:author="Huawei4" w:date="2022-03-23T10:16:00Z">
        <w:r w:rsidRPr="003F1F4A">
          <w:rPr>
            <w:rFonts w:eastAsia="Malgun Gothic"/>
            <w:lang w:eastAsia="ko-KR"/>
          </w:rPr>
          <w:t xml:space="preserve">the </w:t>
        </w:r>
      </w:ins>
      <w:ins w:id="145" w:author="Huawei4" w:date="2022-03-23T10:15:00Z">
        <w:r w:rsidRPr="003F1F4A">
          <w:rPr>
            <w:rFonts w:eastAsia="Malgun Gothic"/>
            <w:lang w:eastAsia="ko-KR"/>
          </w:rPr>
          <w:t>NSWOF</w:t>
        </w:r>
      </w:ins>
      <w:r w:rsidRPr="003F1F4A">
        <w:rPr>
          <w:rFonts w:eastAsia="Malgun Gothic"/>
          <w:lang w:eastAsia="ko-KR"/>
        </w:rPr>
        <w:t xml:space="preserve"> perform</w:t>
      </w:r>
      <w:del w:id="146" w:author="Huawei4" w:date="2022-03-23T10:15:00Z">
        <w:r w:rsidRPr="003F1F4A" w:rsidDel="0075618A">
          <w:rPr>
            <w:rFonts w:eastAsia="Malgun Gothic"/>
            <w:lang w:eastAsia="ko-KR"/>
          </w:rPr>
          <w:delText>s</w:delText>
        </w:r>
      </w:del>
      <w:r w:rsidRPr="003F1F4A">
        <w:rPr>
          <w:rFonts w:eastAsia="Malgun Gothic"/>
          <w:lang w:eastAsia="ko-KR"/>
        </w:rPr>
        <w:t xml:space="preserve"> AUSF</w:t>
      </w:r>
      <w:r w:rsidRPr="003F1F4A">
        <w:t xml:space="preserve"> selection to allocate an </w:t>
      </w:r>
      <w:r w:rsidRPr="003F1F4A">
        <w:rPr>
          <w:rFonts w:eastAsia="Malgun Gothic"/>
          <w:lang w:eastAsia="ko-KR"/>
        </w:rPr>
        <w:t xml:space="preserve">AUSF Instance </w:t>
      </w:r>
      <w:r w:rsidRPr="003F1F4A">
        <w:t>that</w:t>
      </w:r>
      <w:r w:rsidRPr="003F1F4A">
        <w:rPr>
          <w:rFonts w:eastAsia="Malgun Gothic"/>
          <w:lang w:eastAsia="ko-KR"/>
        </w:rPr>
        <w:t xml:space="preserve"> performs authentication between the UE and 5G CN in the HPLMN</w:t>
      </w:r>
      <w:r w:rsidRPr="003F1F4A">
        <w:t xml:space="preserve">. The AMF </w:t>
      </w:r>
      <w:ins w:id="147" w:author="Huawei4" w:date="2022-03-23T10:15:00Z">
        <w:r w:rsidRPr="003F1F4A">
          <w:t xml:space="preserve">and </w:t>
        </w:r>
      </w:ins>
      <w:ins w:id="148" w:author="Huawei4" w:date="2022-03-23T10:16:00Z">
        <w:r w:rsidRPr="003F1F4A">
          <w:t xml:space="preserve">the </w:t>
        </w:r>
      </w:ins>
      <w:ins w:id="149" w:author="Huawei4" w:date="2022-03-23T10:15:00Z">
        <w:r w:rsidRPr="003F1F4A">
          <w:t xml:space="preserve">NSWOF </w:t>
        </w:r>
      </w:ins>
      <w:r w:rsidRPr="003F1F4A">
        <w:t xml:space="preserve">shall utilize the </w:t>
      </w:r>
      <w:r w:rsidRPr="003F1F4A">
        <w:rPr>
          <w:rFonts w:eastAsia="Malgun Gothic"/>
          <w:lang w:eastAsia="ko-KR"/>
        </w:rPr>
        <w:t>NRF</w:t>
      </w:r>
      <w:r w:rsidRPr="003F1F4A">
        <w:t xml:space="preserve"> to discover the </w:t>
      </w:r>
      <w:r w:rsidRPr="003F1F4A">
        <w:rPr>
          <w:rFonts w:eastAsia="Malgun Gothic"/>
          <w:lang w:eastAsia="ko-KR"/>
        </w:rPr>
        <w:t>AUSF</w:t>
      </w:r>
      <w:r w:rsidRPr="003F1F4A">
        <w:t xml:space="preserve"> instance(s) unless </w:t>
      </w:r>
      <w:r w:rsidRPr="003F1F4A">
        <w:rPr>
          <w:rFonts w:eastAsia="Malgun Gothic"/>
          <w:lang w:eastAsia="ko-KR"/>
        </w:rPr>
        <w:t>AUSF</w:t>
      </w:r>
      <w:r w:rsidRPr="003F1F4A">
        <w:t xml:space="preserve"> information is available by other means, </w:t>
      </w:r>
      <w:proofErr w:type="gramStart"/>
      <w:r w:rsidRPr="003F1F4A">
        <w:t>e.g.</w:t>
      </w:r>
      <w:proofErr w:type="gramEnd"/>
      <w:r w:rsidRPr="003F1F4A">
        <w:t xml:space="preserve"> locally configured on AMF</w:t>
      </w:r>
      <w:ins w:id="150" w:author="Huawei4" w:date="2022-03-23T10:15:00Z">
        <w:r w:rsidRPr="003F1F4A">
          <w:t xml:space="preserve"> and </w:t>
        </w:r>
      </w:ins>
      <w:ins w:id="151" w:author="Huawei4" w:date="2022-03-23T10:16:00Z">
        <w:r w:rsidRPr="003F1F4A">
          <w:t xml:space="preserve">on </w:t>
        </w:r>
      </w:ins>
      <w:ins w:id="152" w:author="Huawei4" w:date="2022-03-23T10:15:00Z">
        <w:r w:rsidRPr="003F1F4A">
          <w:t>NSWOF</w:t>
        </w:r>
      </w:ins>
      <w:r w:rsidRPr="003F1F4A">
        <w:t xml:space="preserve">. The AUSF selection function in the AMF </w:t>
      </w:r>
      <w:ins w:id="153" w:author="Huawei4" w:date="2022-03-23T10:16:00Z">
        <w:r w:rsidRPr="003F1F4A">
          <w:t xml:space="preserve">and in the NSWOF </w:t>
        </w:r>
      </w:ins>
      <w:r w:rsidRPr="003F1F4A">
        <w:t>selects</w:t>
      </w:r>
      <w:r w:rsidRPr="003F1F4A">
        <w:rPr>
          <w:rFonts w:eastAsia="Malgun Gothic"/>
          <w:lang w:eastAsia="ko-KR"/>
        </w:rPr>
        <w:t xml:space="preserve"> an AUSF instance based on the available AUSF instances (obtained from the NRF or locally configured in the AMF).</w:t>
      </w:r>
    </w:p>
    <w:p w14:paraId="027EA176" w14:textId="77777777" w:rsidR="00140676" w:rsidRPr="003F1F4A" w:rsidRDefault="00140676" w:rsidP="00140676">
      <w:pPr>
        <w:pStyle w:val="B1"/>
      </w:pPr>
      <w:r w:rsidRPr="003F1F4A">
        <w:t>-</w:t>
      </w:r>
      <w:r w:rsidRPr="003F1F4A">
        <w:tab/>
        <w:t xml:space="preserve">The UDM shall utilize the NRF to discover the AUSF instance(s) unless AUSF information is available by other means, </w:t>
      </w:r>
      <w:proofErr w:type="gramStart"/>
      <w:r w:rsidRPr="003F1F4A">
        <w:t>e.g.</w:t>
      </w:r>
      <w:proofErr w:type="gramEnd"/>
      <w:r w:rsidRPr="003F1F4A">
        <w:t xml:space="preserve"> locally configured on UDM. The UDM selects an AUSF instance based on the available AUSF instance(s) obtained from the NRF or based on locally configured information, and information stored (by the UDM) from a previously successful authentication.</w:t>
      </w:r>
    </w:p>
    <w:p w14:paraId="4F04D60D" w14:textId="77777777" w:rsidR="00140676" w:rsidRPr="003F1F4A" w:rsidRDefault="00140676" w:rsidP="00140676">
      <w:r w:rsidRPr="003F1F4A">
        <w:rPr>
          <w:rFonts w:eastAsia="Malgun Gothic"/>
          <w:lang w:eastAsia="ko-KR"/>
        </w:rPr>
        <w:t>AUSF</w:t>
      </w:r>
      <w:r w:rsidRPr="003F1F4A">
        <w:t xml:space="preserve"> selection is applicable to both 3GPP access and non-3GPP access.</w:t>
      </w:r>
    </w:p>
    <w:p w14:paraId="079494AF" w14:textId="77777777" w:rsidR="00140676" w:rsidRPr="003F1F4A" w:rsidRDefault="00140676" w:rsidP="00140676">
      <w:r w:rsidRPr="003F1F4A">
        <w:t xml:space="preserve">The </w:t>
      </w:r>
      <w:r w:rsidRPr="003F1F4A">
        <w:rPr>
          <w:rFonts w:eastAsia="Malgun Gothic"/>
          <w:lang w:eastAsia="ko-KR"/>
        </w:rPr>
        <w:t>AUSF</w:t>
      </w:r>
      <w:r w:rsidRPr="003F1F4A">
        <w:t xml:space="preserve"> selection function in AUSF NF consumers or in SCP should consider one of the following factors when available:</w:t>
      </w:r>
    </w:p>
    <w:p w14:paraId="6A18AD87" w14:textId="77777777" w:rsidR="00140676" w:rsidRPr="003F1F4A" w:rsidRDefault="00140676" w:rsidP="00140676">
      <w:pPr>
        <w:pStyle w:val="B1"/>
        <w:rPr>
          <w:lang w:eastAsia="ko-KR"/>
        </w:rPr>
      </w:pPr>
      <w:r w:rsidRPr="003F1F4A">
        <w:rPr>
          <w:lang w:eastAsia="ko-KR"/>
        </w:rPr>
        <w:t>1.</w:t>
      </w:r>
      <w:r w:rsidRPr="003F1F4A">
        <w:rPr>
          <w:lang w:eastAsia="ko-KR"/>
        </w:rPr>
        <w:tab/>
        <w:t>Home Network Identifier (</w:t>
      </w:r>
      <w:proofErr w:type="gramStart"/>
      <w:r w:rsidRPr="003F1F4A">
        <w:rPr>
          <w:lang w:eastAsia="ko-KR"/>
        </w:rPr>
        <w:t>e.g.</w:t>
      </w:r>
      <w:proofErr w:type="gramEnd"/>
      <w:r w:rsidRPr="003F1F4A">
        <w:rPr>
          <w:lang w:eastAsia="ko-KR"/>
        </w:rPr>
        <w:t xml:space="preserve">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FC5F779" w14:textId="0E4A0C0D" w:rsidR="00140676" w:rsidRPr="003F1F4A" w:rsidRDefault="00140676" w:rsidP="00140676">
      <w:pPr>
        <w:pStyle w:val="NO"/>
      </w:pPr>
      <w:r w:rsidRPr="003F1F4A">
        <w:t>NOTE 1:</w:t>
      </w:r>
      <w:r w:rsidRPr="003F1F4A">
        <w:tab/>
      </w:r>
      <w:r w:rsidR="00355D3C" w:rsidRPr="003F1F4A">
        <w:t>The UE provides the SUCI</w:t>
      </w:r>
      <w:del w:id="154" w:author="Ericsson User" w:date="2022-05-03T11:57:00Z">
        <w:r w:rsidR="00355D3C" w:rsidRPr="003F1F4A" w:rsidDel="0075191E">
          <w:delText xml:space="preserve"> </w:delText>
        </w:r>
        <w:commentRangeStart w:id="155"/>
        <w:r w:rsidR="00355D3C" w:rsidRPr="003F1F4A" w:rsidDel="0075191E">
          <w:delText>to the AMF</w:delText>
        </w:r>
      </w:del>
      <w:ins w:id="156" w:author="Huawei4" w:date="2022-03-23T10:17:00Z">
        <w:del w:id="157" w:author="Ericsson User" w:date="2022-05-03T11:57:00Z">
          <w:r w:rsidR="00355D3C" w:rsidRPr="003F1F4A" w:rsidDel="0075191E">
            <w:delText xml:space="preserve"> and to NSWOF</w:delText>
          </w:r>
        </w:del>
      </w:ins>
      <w:r w:rsidR="00355D3C" w:rsidRPr="003F1F4A">
        <w:t xml:space="preserve">, which contains the Routing Indicator and Home Network Public Key identifier as defined in TS 23.003 [19], </w:t>
      </w:r>
      <w:ins w:id="158" w:author="Ericsson User" w:date="2022-05-03T11:57:00Z">
        <w:r w:rsidR="00355D3C">
          <w:t xml:space="preserve">to the AMF </w:t>
        </w:r>
      </w:ins>
      <w:r w:rsidR="00355D3C" w:rsidRPr="003F1F4A">
        <w:t>during initial registration</w:t>
      </w:r>
      <w:ins w:id="159" w:author="Ericsson User" w:date="2022-05-03T11:58:00Z">
        <w:r w:rsidR="00355D3C">
          <w:t xml:space="preserve"> and to the NSWOF during NSWO authentication</w:t>
        </w:r>
        <w:commentRangeEnd w:id="155"/>
        <w:r w:rsidR="00355D3C">
          <w:rPr>
            <w:rStyle w:val="CommentReference"/>
          </w:rPr>
          <w:commentReference w:id="155"/>
        </w:r>
      </w:ins>
      <w:r w:rsidRPr="003F1F4A">
        <w:t xml:space="preserve">. The AMF </w:t>
      </w:r>
      <w:ins w:id="160" w:author="Huawei4" w:date="2022-03-23T10:18:00Z">
        <w:del w:id="161" w:author="LTHBM0" w:date="2022-05-06T10:52:00Z">
          <w:r w:rsidRPr="00355D3C" w:rsidDel="00355D3C">
            <w:rPr>
              <w:highlight w:val="yellow"/>
              <w:rPrChange w:id="162" w:author="LTHBM0" w:date="2022-05-06T10:52:00Z">
                <w:rPr/>
              </w:rPrChange>
            </w:rPr>
            <w:delText>and the NSWOF</w:delText>
          </w:r>
          <w:r w:rsidRPr="003F1F4A" w:rsidDel="00355D3C">
            <w:delText xml:space="preserve"> </w:delText>
          </w:r>
        </w:del>
      </w:ins>
      <w:r w:rsidRPr="003F1F4A">
        <w:t>can provide the UE's Routing Indicator and optionally Home Network Public Key identifier to other AMFs as described in TS 23.502 [3].</w:t>
      </w:r>
    </w:p>
    <w:p w14:paraId="78B3B837" w14:textId="77777777" w:rsidR="00140676" w:rsidRPr="003F1F4A" w:rsidRDefault="00140676" w:rsidP="00140676">
      <w:pPr>
        <w:pStyle w:val="NO"/>
      </w:pPr>
      <w:r w:rsidRPr="003F1F4A">
        <w:t>NOTE 2:</w:t>
      </w:r>
      <w:r w:rsidRPr="003F1F4A">
        <w:tab/>
        <w:t>The usage of Home Network Public Key identifier for AUSF discovery is limited to the scenario where the AUSF NF consumers belong to the same PLMN as AUSF.</w:t>
      </w:r>
    </w:p>
    <w:p w14:paraId="21AF1F54" w14:textId="77777777" w:rsidR="00140676" w:rsidRPr="003F1F4A" w:rsidRDefault="00140676" w:rsidP="00140676">
      <w:pPr>
        <w:pStyle w:val="NO"/>
      </w:pPr>
      <w:r w:rsidRPr="003F1F4A">
        <w:t>NOTE 3:</w:t>
      </w:r>
      <w:r w:rsidRPr="003F1F4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6518B0B" w14:textId="77777777" w:rsidR="00140676" w:rsidRPr="003F1F4A" w:rsidRDefault="00140676" w:rsidP="00140676">
      <w:pPr>
        <w:pStyle w:val="B1"/>
      </w:pPr>
      <w:r w:rsidRPr="003F1F4A">
        <w:tab/>
        <w:t>When the UE's Routing Indicator is set to its default value as defined in TS 23.003 [19], the AUSF NF consumer can select any AUSF instance within the home network for the UE.</w:t>
      </w:r>
    </w:p>
    <w:p w14:paraId="11500150" w14:textId="77777777" w:rsidR="00140676" w:rsidRPr="003F1F4A" w:rsidRDefault="00140676" w:rsidP="00140676">
      <w:pPr>
        <w:pStyle w:val="B1"/>
      </w:pPr>
      <w:r w:rsidRPr="003F1F4A">
        <w:t>2.</w:t>
      </w:r>
      <w:r w:rsidRPr="003F1F4A">
        <w:tab/>
        <w:t>AUSF Group ID the UE's SUPI belongs to.</w:t>
      </w:r>
    </w:p>
    <w:p w14:paraId="454F0525" w14:textId="4B6DD089" w:rsidR="00140676" w:rsidRPr="003F1F4A" w:rsidRDefault="00140676" w:rsidP="00140676">
      <w:pPr>
        <w:pStyle w:val="NO"/>
      </w:pPr>
      <w:r w:rsidRPr="003F1F4A">
        <w:t>NOTE 4:</w:t>
      </w:r>
      <w:r w:rsidRPr="003F1F4A">
        <w:tab/>
        <w:t xml:space="preserve">The AMF </w:t>
      </w:r>
      <w:commentRangeStart w:id="163"/>
      <w:ins w:id="164" w:author="Huawei4" w:date="2022-03-23T10:52:00Z">
        <w:del w:id="165" w:author="Ericsson User" w:date="2022-05-03T11:59:00Z">
          <w:r w:rsidR="0007786C" w:rsidRPr="003F1F4A" w:rsidDel="0075191E">
            <w:delText xml:space="preserve">and the NSWOF </w:delText>
          </w:r>
        </w:del>
      </w:ins>
      <w:commentRangeEnd w:id="163"/>
      <w:del w:id="166" w:author="Ericsson User" w:date="2022-05-03T11:59:00Z">
        <w:r w:rsidR="0007786C" w:rsidDel="0075191E">
          <w:rPr>
            <w:rStyle w:val="CommentReference"/>
          </w:rPr>
          <w:commentReference w:id="163"/>
        </w:r>
      </w:del>
      <w:r w:rsidRPr="003F1F4A">
        <w:t>can infer the AUSF Group ID the UE's SUPI belongs to, based on the results of AUSF discovery procedures with NRF. The AMF provides the AUSF Group ID the SUPI belongs to other AMFs as described in TS 23.502 [3].</w:t>
      </w:r>
    </w:p>
    <w:p w14:paraId="0385474B" w14:textId="6360BB40" w:rsidR="00140676" w:rsidRPr="003F1F4A" w:rsidRDefault="00140676" w:rsidP="00140676">
      <w:pPr>
        <w:pStyle w:val="B1"/>
      </w:pPr>
      <w:r w:rsidRPr="003F1F4A">
        <w:t>3.</w:t>
      </w:r>
      <w:r w:rsidRPr="003F1F4A">
        <w:tab/>
      </w:r>
      <w:proofErr w:type="gramStart"/>
      <w:r w:rsidRPr="003F1F4A">
        <w:t>SUPI;</w:t>
      </w:r>
      <w:proofErr w:type="gramEnd"/>
      <w:r w:rsidRPr="003F1F4A">
        <w:t xml:space="preserve"> e.g. the AMF </w:t>
      </w:r>
      <w:commentRangeStart w:id="167"/>
      <w:ins w:id="168" w:author="Huawei4" w:date="2022-03-23T10:51:00Z">
        <w:del w:id="169" w:author="Ericsson User" w:date="2022-05-03T11:59:00Z">
          <w:r w:rsidR="0007786C" w:rsidRPr="003F1F4A" w:rsidDel="0075191E">
            <w:delText xml:space="preserve">and the NSWOF </w:delText>
          </w:r>
        </w:del>
      </w:ins>
      <w:commentRangeEnd w:id="167"/>
      <w:del w:id="170" w:author="Ericsson User" w:date="2022-05-03T11:59:00Z">
        <w:r w:rsidR="0007786C" w:rsidDel="0075191E">
          <w:rPr>
            <w:rStyle w:val="CommentReference"/>
          </w:rPr>
          <w:commentReference w:id="167"/>
        </w:r>
      </w:del>
      <w:r w:rsidR="0007786C">
        <w:t xml:space="preserve"> </w:t>
      </w:r>
      <w:r w:rsidRPr="003F1F4A">
        <w:t>select</w:t>
      </w:r>
      <w:r w:rsidRPr="003F1F4A">
        <w:t>s</w:t>
      </w:r>
      <w:r w:rsidRPr="003F1F4A">
        <w:t xml:space="preserve"> an AUSF instance based on the SUPI range the UE's SUPI belongs to or based on the results of a discovery procedure with NRF using the UE's SUPI as input for AUSF discovery.</w:t>
      </w:r>
    </w:p>
    <w:p w14:paraId="2B0CBC79" w14:textId="77777777" w:rsidR="00140676" w:rsidRPr="003F1F4A" w:rsidRDefault="00140676" w:rsidP="00140676">
      <w:pPr>
        <w:pStyle w:val="NO"/>
      </w:pPr>
      <w:r w:rsidRPr="003F1F4A">
        <w:t>NOTE 5:</w:t>
      </w:r>
      <w:r w:rsidRPr="003F1F4A">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22A73896" w14:textId="77777777" w:rsidR="00140676" w:rsidRPr="003F1F4A" w:rsidRDefault="00140676" w:rsidP="00140676">
      <w:r w:rsidRPr="003F1F4A">
        <w:t>In the case of delegated discovery and selection in SCP, the AUSF NF consumer shall send all available factors to the SCP.</w:t>
      </w:r>
    </w:p>
    <w:p w14:paraId="0432A90A" w14:textId="6EEF129B" w:rsidR="00A263D1" w:rsidRDefault="00A263D1" w:rsidP="00E32339">
      <w:pPr>
        <w:rPr>
          <w:ins w:id="171" w:author="LTHBM1" w:date="2022-04-01T09:20:00Z"/>
        </w:rPr>
      </w:pPr>
    </w:p>
    <w:p w14:paraId="28E71BA7" w14:textId="77777777" w:rsidR="00AA27B7" w:rsidRPr="003F1F4A" w:rsidRDefault="00AA27B7" w:rsidP="00AA27B7">
      <w:bookmarkStart w:id="172" w:name="_Toc98857346"/>
      <w:bookmarkStart w:id="173" w:name="_Hlk98931249"/>
      <w:bookmarkStart w:id="174" w:name="_Hlk95828846"/>
    </w:p>
    <w:p w14:paraId="451CA923" w14:textId="5C108503" w:rsidR="00AA27B7" w:rsidRPr="003F1F4A" w:rsidRDefault="00AA27B7" w:rsidP="00AA2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3F1F4A">
        <w:rPr>
          <w:rFonts w:ascii="Arial" w:hAnsi="Arial" w:cs="Arial"/>
          <w:color w:val="FF0000"/>
          <w:sz w:val="28"/>
          <w:szCs w:val="28"/>
          <w:lang w:val="en-US"/>
        </w:rPr>
        <w:t xml:space="preserve"> change * * * *</w:t>
      </w:r>
    </w:p>
    <w:p w14:paraId="77918AE3" w14:textId="77777777" w:rsidR="00AA27B7" w:rsidRPr="003F1F4A" w:rsidRDefault="00AA27B7" w:rsidP="00AA27B7"/>
    <w:p w14:paraId="1E175764" w14:textId="77777777" w:rsidR="00AA27B7" w:rsidRPr="001B7C50" w:rsidRDefault="00AA27B7" w:rsidP="00AA27B7">
      <w:pPr>
        <w:pStyle w:val="Heading2"/>
      </w:pPr>
      <w:r w:rsidRPr="001B7C50">
        <w:t>5.42</w:t>
      </w:r>
      <w:r w:rsidRPr="001B7C50">
        <w:tab/>
        <w:t>Support of Non-seamless WLAN offload</w:t>
      </w:r>
      <w:bookmarkEnd w:id="172"/>
    </w:p>
    <w:p w14:paraId="0080585F" w14:textId="77777777" w:rsidR="00AA27B7" w:rsidRPr="001B7C50" w:rsidRDefault="00AA27B7" w:rsidP="00AA27B7">
      <w:r w:rsidRPr="001B7C50">
        <w:t>Non-seamless WLAN offload is an optional capability of a UE supporting WLAN radio access.</w:t>
      </w:r>
    </w:p>
    <w:p w14:paraId="56CADB19" w14:textId="77777777" w:rsidR="00AA27B7" w:rsidRPr="001B7C50" w:rsidRDefault="00AA27B7" w:rsidP="00AA27B7">
      <w:r w:rsidRPr="001B7C50">
        <w:t>The architecture to support authentication for Non-seamless WLAN offload in 5GS is defined in clause 4.2.15.</w:t>
      </w:r>
    </w:p>
    <w:p w14:paraId="3F443CD4" w14:textId="77777777" w:rsidR="00AA27B7" w:rsidRPr="001B7C50" w:rsidRDefault="00AA27B7" w:rsidP="00AA27B7">
      <w:r w:rsidRPr="001B7C50">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37DE61CA" w14:textId="77777777" w:rsidR="00AA27B7" w:rsidRPr="001B7C50" w:rsidRDefault="00AA27B7" w:rsidP="00AA27B7">
      <w:r w:rsidRPr="001B7C50">
        <w:t xml:space="preserve">For performing the non-seamless WLAN offload, the UE needs to acquire a local IP address on WLAN </w:t>
      </w:r>
      <w:proofErr w:type="gramStart"/>
      <w:r w:rsidRPr="001B7C50">
        <w:t>access</w:t>
      </w:r>
      <w:proofErr w:type="gramEnd"/>
      <w:r w:rsidRPr="001B7C50">
        <w:t xml:space="preserve"> and it is not required to connect to an N3IWF, </w:t>
      </w:r>
      <w:proofErr w:type="spellStart"/>
      <w:r w:rsidRPr="001B7C50">
        <w:t>ePDG</w:t>
      </w:r>
      <w:proofErr w:type="spellEnd"/>
      <w:r w:rsidRPr="001B7C50">
        <w:t xml:space="preserve"> or TNGF. If the WLAN network is configured to require the 5GS based access authentication of the UE for connecting to the WLAN, the UE performs authentication procedure for Non-seamless WLAN offload in 5GS defined in clause 4.2.15 and in Annex S of TS 33.501 [29]. After successful authentication, the UE is not considered to be entered in 5GS Registered state. The UE can send and receive traffic not traversing the 5GCand which is not under the control of 5GC.</w:t>
      </w:r>
    </w:p>
    <w:p w14:paraId="546ED045" w14:textId="77777777" w:rsidR="0007786C" w:rsidRPr="001B7C50" w:rsidRDefault="0007786C" w:rsidP="0007786C">
      <w:r w:rsidRPr="001B7C50">
        <w:t xml:space="preserve">A UE connected to a WLAN access network using 5GS credentials (as shown in Figure 4.2.15-1), may </w:t>
      </w:r>
      <w:del w:id="175" w:author="Ericsson User" w:date="2022-05-03T15:08:00Z">
        <w:r w:rsidRPr="001B7C50" w:rsidDel="003932EA">
          <w:delText xml:space="preserve">or may not </w:delText>
        </w:r>
      </w:del>
      <w:r w:rsidRPr="001B7C50">
        <w:t>also be connected to 5GC</w:t>
      </w:r>
      <w:ins w:id="176" w:author="Ericsson User" w:date="2022-05-03T15:08:00Z">
        <w:r w:rsidRPr="001B7C50">
          <w:t>, for example for establishing a PDU session</w:t>
        </w:r>
      </w:ins>
      <w:r w:rsidRPr="001B7C50">
        <w:t xml:space="preserve">. </w:t>
      </w:r>
      <w:commentRangeStart w:id="177"/>
      <w:ins w:id="178" w:author="Ericsson User" w:date="2022-05-03T15:06:00Z">
        <w:r>
          <w:t xml:space="preserve">For example, </w:t>
        </w:r>
      </w:ins>
      <w:del w:id="179" w:author="Ericsson User" w:date="2022-05-03T15:06:00Z">
        <w:r w:rsidRPr="001B7C50" w:rsidDel="003932EA">
          <w:delText>T</w:delText>
        </w:r>
      </w:del>
      <w:ins w:id="180" w:author="Ericsson User" w:date="2022-05-03T15:06:00Z">
        <w:r>
          <w:t>t</w:t>
        </w:r>
      </w:ins>
      <w:r w:rsidRPr="001B7C50">
        <w:t xml:space="preserve">he </w:t>
      </w:r>
      <w:commentRangeEnd w:id="177"/>
      <w:r>
        <w:rPr>
          <w:rStyle w:val="CommentReference"/>
        </w:rPr>
        <w:commentReference w:id="177"/>
      </w:r>
      <w:r w:rsidRPr="001B7C50">
        <w:t xml:space="preserve">UE may connect to 5GC either via another access types (such as NG-RAN), or via the same WLAN access network </w:t>
      </w:r>
      <w:del w:id="181" w:author="Ericsson User" w:date="2022-05-03T15:07:00Z">
        <w:r w:rsidRPr="001B7C50" w:rsidDel="003932EA">
          <w:delText xml:space="preserve">after </w:delText>
        </w:r>
      </w:del>
      <w:ins w:id="182" w:author="Ericsson User" w:date="2022-05-03T15:07:00Z">
        <w:r>
          <w:t>b</w:t>
        </w:r>
      </w:ins>
      <w:ins w:id="183" w:author="Ericsson User" w:date="2022-05-03T15:08:00Z">
        <w:r>
          <w:t>y</w:t>
        </w:r>
      </w:ins>
      <w:ins w:id="184" w:author="Ericsson User" w:date="2022-05-03T15:07:00Z">
        <w:r w:rsidRPr="001B7C50">
          <w:t xml:space="preserve"> </w:t>
        </w:r>
      </w:ins>
      <w:r w:rsidRPr="001B7C50">
        <w:t xml:space="preserve">performing the 5GS registration via untrusted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 23.502 [03]</w:t>
      </w:r>
      <w:del w:id="185" w:author="Ericsson User" w:date="2022-05-03T15:08:00Z">
        <w:r w:rsidRPr="001B7C50" w:rsidDel="003932EA">
          <w:delText>, if it requires the connection to EPC or 5GC, for example for establishing a PDU session</w:delText>
        </w:r>
      </w:del>
      <w:r w:rsidRPr="001B7C50">
        <w:t>.</w:t>
      </w:r>
    </w:p>
    <w:p w14:paraId="3A38CB3F" w14:textId="77777777" w:rsidR="0007786C" w:rsidRPr="001B7C50" w:rsidRDefault="0007786C" w:rsidP="0007786C">
      <w:r w:rsidRPr="001B7C50">
        <w:t xml:space="preserve">When a UE is connected to a WLAN access network </w:t>
      </w:r>
      <w:commentRangeStart w:id="186"/>
      <w:ins w:id="187" w:author="Ericsson User" w:date="2022-05-03T15:05:00Z">
        <w:r>
          <w:t>(</w:t>
        </w:r>
        <w:proofErr w:type="gramStart"/>
        <w:r>
          <w:t>e.g.</w:t>
        </w:r>
        <w:proofErr w:type="gramEnd"/>
        <w:r>
          <w:t xml:space="preserve"> </w:t>
        </w:r>
        <w:commentRangeEnd w:id="186"/>
        <w:r>
          <w:rPr>
            <w:rStyle w:val="CommentReference"/>
          </w:rPr>
          <w:commentReference w:id="186"/>
        </w:r>
      </w:ins>
      <w:r w:rsidRPr="001B7C50">
        <w:t>using 5GS credentials</w:t>
      </w:r>
      <w:ins w:id="188" w:author="Ericsson User" w:date="2022-05-03T15:05:00Z">
        <w:r>
          <w:t>)</w:t>
        </w:r>
      </w:ins>
      <w:r w:rsidRPr="001B7C50">
        <w:t xml:space="preserve"> and using an untrusted non-3GPP access, the UE can perform Non-Seamless Offload of some or all data traffic to this WLAN access network sending the traffic outside the </w:t>
      </w:r>
      <w:proofErr w:type="spellStart"/>
      <w:r w:rsidRPr="001B7C50">
        <w:t>IPSec</w:t>
      </w:r>
      <w:proofErr w:type="spellEnd"/>
      <w:r w:rsidRPr="001B7C50">
        <w:t xml:space="preserve"> tunnel encapsulation as defined in URSP rules with Non-Seamless Offload indication.</w:t>
      </w:r>
    </w:p>
    <w:p w14:paraId="786F8157" w14:textId="77777777" w:rsidR="00AA27B7" w:rsidRPr="00BC0554" w:rsidRDefault="00AA27B7" w:rsidP="00AA27B7">
      <w:pPr>
        <w:rPr>
          <w:ins w:id="189" w:author="LTHBM1" w:date="2022-03-23T12:18:00Z"/>
          <w:noProof/>
        </w:rPr>
      </w:pPr>
      <w:ins w:id="190" w:author="LTHBM1" w:date="2022-03-23T12:18:00Z">
        <w:r>
          <w:rPr>
            <w:noProof/>
          </w:rPr>
          <w:t xml:space="preserve">A UE may use the </w:t>
        </w:r>
        <w:r w:rsidRPr="00140E21">
          <w:t>Registration procedure for trusted non-3GPP access</w:t>
        </w:r>
        <w:r>
          <w:rPr>
            <w:noProof/>
          </w:rPr>
          <w:t xml:space="preserve"> defined in TS 23.202 [2] clause </w:t>
        </w:r>
        <w:bookmarkStart w:id="191" w:name="_Toc20204138"/>
        <w:bookmarkStart w:id="192" w:name="_Toc27894826"/>
        <w:bookmarkStart w:id="193" w:name="_Toc36191896"/>
        <w:bookmarkStart w:id="194" w:name="_Toc45192986"/>
        <w:bookmarkStart w:id="195" w:name="_Toc47592618"/>
        <w:bookmarkStart w:id="196" w:name="_Toc51834704"/>
        <w:bookmarkStart w:id="197" w:name="_Toc91153730"/>
        <w:r w:rsidRPr="00140E21">
          <w:t>4.12a.2.2</w:t>
        </w:r>
        <w:r w:rsidRPr="00140E21">
          <w:tab/>
        </w:r>
        <w:bookmarkEnd w:id="191"/>
        <w:bookmarkEnd w:id="192"/>
        <w:bookmarkEnd w:id="193"/>
        <w:bookmarkEnd w:id="194"/>
        <w:bookmarkEnd w:id="195"/>
        <w:bookmarkEnd w:id="196"/>
        <w:bookmarkEnd w:id="197"/>
        <w:r>
          <w:t xml:space="preserve"> and then determine to send some traffic (to be subject to</w:t>
        </w:r>
        <w:r w:rsidRPr="00FC10E8">
          <w:t xml:space="preserve"> non-seamless WLAN offload</w:t>
        </w:r>
        <w:r>
          <w:t xml:space="preserve">) outside of the </w:t>
        </w:r>
        <w:proofErr w:type="spellStart"/>
        <w:r>
          <w:t>IPSec</w:t>
        </w:r>
        <w:proofErr w:type="spellEnd"/>
        <w:r>
          <w:t xml:space="preserve"> tunnel established with the TNGF. </w:t>
        </w:r>
      </w:ins>
    </w:p>
    <w:p w14:paraId="68C1DCD7" w14:textId="77777777" w:rsidR="00AA27B7" w:rsidRPr="00DA2883" w:rsidRDefault="00AA27B7" w:rsidP="00AA27B7">
      <w:pPr>
        <w:rPr>
          <w:rPrChange w:id="198" w:author="LTHBM1" w:date="2022-03-23T12:18:00Z">
            <w:rPr>
              <w:lang w:val="en-US"/>
            </w:rPr>
          </w:rPrChange>
        </w:rPr>
      </w:pPr>
    </w:p>
    <w:p w14:paraId="70421638" w14:textId="24D67D3F" w:rsidR="00AA27B7" w:rsidRDefault="00AA27B7">
      <w:pPr>
        <w:pStyle w:val="NO"/>
        <w:pPrChange w:id="199" w:author="LTHBM1" w:date="2022-03-23T12:18:00Z">
          <w:pPr>
            <w:pStyle w:val="EditorsNote"/>
          </w:pPr>
        </w:pPrChange>
      </w:pPr>
      <w:del w:id="200" w:author="LTHBM1" w:date="2022-03-23T12:18:00Z">
        <w:r w:rsidRPr="00FC10E8" w:rsidDel="00DA2883">
          <w:delText>Editor´s Note</w:delText>
        </w:r>
      </w:del>
      <w:ins w:id="201" w:author="LTHBM1" w:date="2022-03-23T12:18:00Z">
        <w:r>
          <w:t>NOTE</w:t>
        </w:r>
      </w:ins>
      <w:ins w:id="202" w:author="LTHBM1" w:date="2022-03-23T18:23:00Z">
        <w:r>
          <w:t xml:space="preserve"> 1</w:t>
        </w:r>
      </w:ins>
      <w:r w:rsidRPr="00FC10E8">
        <w:t xml:space="preserve">: </w:t>
      </w:r>
      <w:ins w:id="203" w:author="LTHBM1" w:date="2022-03-23T12:19:00Z">
        <w:r>
          <w:t>A</w:t>
        </w:r>
      </w:ins>
      <w:r w:rsidRPr="00FC10E8">
        <w:t xml:space="preserve"> UE can</w:t>
      </w:r>
      <w:ins w:id="204" w:author="LTHBM1" w:date="2022-03-23T12:19:00Z">
        <w:r>
          <w:t>not</w:t>
        </w:r>
      </w:ins>
      <w:r w:rsidRPr="00FC10E8">
        <w:t xml:space="preserve"> first connect to a WLAN access network using 5GS credentials and without performing 5GS registration, and then later perform on this WLAN access network 5GS registration using the trusted non-3GPP access procedure</w:t>
      </w:r>
      <w:ins w:id="205" w:author="LTHBM1" w:date="2022-03-23T12:19:00Z">
        <w:r>
          <w:t xml:space="preserve"> without having first to </w:t>
        </w:r>
      </w:ins>
      <w:ins w:id="206" w:author="LTHBM1" w:date="2022-03-23T12:20:00Z">
        <w:r>
          <w:t xml:space="preserve">release the WLAN and then establish a new WLAN association per </w:t>
        </w:r>
        <w:r>
          <w:rPr>
            <w:noProof/>
          </w:rPr>
          <w:t xml:space="preserve">the </w:t>
        </w:r>
        <w:r w:rsidRPr="00140E21">
          <w:t>Registration procedure for trusted non-3GPP access</w:t>
        </w:r>
        <w:r>
          <w:rPr>
            <w:noProof/>
          </w:rPr>
          <w:t xml:space="preserve"> defined in TS 23.202 [2] clause </w:t>
        </w:r>
        <w:r w:rsidRPr="00140E21">
          <w:t>4.12a.2.2</w:t>
        </w:r>
      </w:ins>
      <w:r w:rsidRPr="00FC10E8">
        <w:t>.</w:t>
      </w:r>
      <w:bookmarkEnd w:id="173"/>
    </w:p>
    <w:p w14:paraId="325B54AF" w14:textId="72B22554" w:rsidR="00AA27B7" w:rsidRPr="00A637BA" w:rsidRDefault="00954531" w:rsidP="00AA27B7">
      <w:pPr>
        <w:rPr>
          <w:ins w:id="207" w:author="LTHBM1" w:date="2022-03-23T18:22:00Z"/>
          <w:noProof/>
        </w:rPr>
      </w:pPr>
      <w:bookmarkStart w:id="208" w:name="_Hlk98953248"/>
      <w:bookmarkStart w:id="209" w:name="_Hlk98952665"/>
      <w:bookmarkEnd w:id="174"/>
      <w:ins w:id="210" w:author="Huawei4" w:date="2022-04-06T13:42:00Z">
        <w:del w:id="211" w:author="LTHBM0" w:date="2022-05-02T18:05:00Z">
          <w:r w:rsidRPr="00C37BA9" w:rsidDel="00C37BA9">
            <w:rPr>
              <w:noProof/>
              <w:highlight w:val="yellow"/>
              <w:rPrChange w:id="212" w:author="LTHBM0" w:date="2022-05-02T18:07:00Z">
                <w:rPr>
                  <w:noProof/>
                </w:rPr>
              </w:rPrChange>
            </w:rPr>
            <w:delText xml:space="preserve">For the 5G NSWO access to </w:delText>
          </w:r>
          <w:r w:rsidRPr="00C37BA9" w:rsidDel="00C37BA9">
            <w:rPr>
              <w:highlight w:val="yellow"/>
              <w:rPrChange w:id="213" w:author="LTHBM0" w:date="2022-05-02T18:07:00Z">
                <w:rPr/>
              </w:rPrChange>
            </w:rPr>
            <w:delText xml:space="preserve">WLAN access network using its 5GS credentials but without registration to 5GS, </w:delText>
          </w:r>
        </w:del>
      </w:ins>
      <w:ins w:id="214" w:author="Huawei4" w:date="2022-04-06T13:43:00Z">
        <w:del w:id="215" w:author="LTHBM0" w:date="2022-05-02T18:05:00Z">
          <w:r w:rsidRPr="00C37BA9" w:rsidDel="00C37BA9">
            <w:rPr>
              <w:highlight w:val="yellow"/>
              <w:rPrChange w:id="216" w:author="LTHBM0" w:date="2022-05-02T18:07:00Z">
                <w:rPr/>
              </w:rPrChange>
            </w:rPr>
            <w:delText xml:space="preserve">a specific </w:delText>
          </w:r>
        </w:del>
      </w:ins>
      <w:ins w:id="217" w:author="LTHBM1" w:date="2022-03-23T18:22:00Z">
        <w:del w:id="218" w:author="LTHBM0" w:date="2022-05-02T18:05:00Z">
          <w:r w:rsidR="00AA27B7" w:rsidRPr="00C37BA9" w:rsidDel="00C37BA9">
            <w:rPr>
              <w:noProof/>
              <w:highlight w:val="yellow"/>
              <w:rPrChange w:id="219" w:author="LTHBM0" w:date="2022-05-02T18:07:00Z">
                <w:rPr>
                  <w:noProof/>
                </w:rPr>
              </w:rPrChange>
            </w:rPr>
            <w:delText>NAI realm format</w:delText>
          </w:r>
        </w:del>
      </w:ins>
      <w:del w:id="220" w:author="LTHBM0" w:date="2022-05-02T18:05:00Z">
        <w:r w:rsidR="00A637BA" w:rsidRPr="00C37BA9" w:rsidDel="00C37BA9">
          <w:rPr>
            <w:noProof/>
            <w:highlight w:val="yellow"/>
            <w:rPrChange w:id="221" w:author="LTHBM0" w:date="2022-05-02T18:07:00Z">
              <w:rPr>
                <w:noProof/>
              </w:rPr>
            </w:rPrChange>
          </w:rPr>
          <w:delText xml:space="preserve"> </w:delText>
        </w:r>
      </w:del>
      <w:ins w:id="222" w:author="Huawei4" w:date="2022-04-06T13:43:00Z">
        <w:del w:id="223" w:author="LTHBM0" w:date="2022-05-02T18:05:00Z">
          <w:r w:rsidRPr="00C37BA9" w:rsidDel="00C37BA9">
            <w:rPr>
              <w:noProof/>
              <w:highlight w:val="yellow"/>
              <w:rPrChange w:id="224" w:author="LTHBM0" w:date="2022-05-02T18:07:00Z">
                <w:rPr>
                  <w:noProof/>
                </w:rPr>
              </w:rPrChange>
            </w:rPr>
            <w:delText>is</w:delText>
          </w:r>
        </w:del>
      </w:ins>
      <w:ins w:id="225" w:author="LTHBM1" w:date="2022-03-23T18:22:00Z">
        <w:del w:id="226" w:author="LTHBM0" w:date="2022-05-02T18:05:00Z">
          <w:r w:rsidR="00AA27B7" w:rsidRPr="00C37BA9" w:rsidDel="00C37BA9">
            <w:rPr>
              <w:noProof/>
              <w:highlight w:val="yellow"/>
              <w:rPrChange w:id="227" w:author="LTHBM0" w:date="2022-05-02T18:07:00Z">
                <w:rPr>
                  <w:noProof/>
                </w:rPr>
              </w:rPrChange>
            </w:rPr>
            <w:delText xml:space="preserve"> defined</w:delText>
          </w:r>
        </w:del>
      </w:ins>
      <w:ins w:id="228" w:author="Huawei4" w:date="2022-04-06T13:43:00Z">
        <w:r w:rsidRPr="00C37BA9">
          <w:rPr>
            <w:noProof/>
            <w:highlight w:val="yellow"/>
            <w:rPrChange w:id="229" w:author="LTHBM0" w:date="2022-05-02T18:07:00Z">
              <w:rPr>
                <w:noProof/>
              </w:rPr>
            </w:rPrChange>
          </w:rPr>
          <w:t>.</w:t>
        </w:r>
        <w:r w:rsidRPr="00A637BA">
          <w:rPr>
            <w:noProof/>
          </w:rPr>
          <w:t xml:space="preserve"> </w:t>
        </w:r>
      </w:ins>
      <w:ins w:id="230" w:author="Ericsson User" w:date="2022-04-07T13:38:00Z">
        <w:r w:rsidR="007A127B" w:rsidRPr="00A637BA">
          <w:rPr>
            <w:noProof/>
          </w:rPr>
          <w:t>When the</w:t>
        </w:r>
      </w:ins>
      <w:ins w:id="231" w:author="LTHBM1" w:date="2022-03-23T18:22:00Z">
        <w:r w:rsidR="00AA27B7" w:rsidRPr="00A637BA">
          <w:rPr>
            <w:noProof/>
          </w:rPr>
          <w:t xml:space="preserve"> UE</w:t>
        </w:r>
      </w:ins>
      <w:ins w:id="232" w:author="LTHBM1" w:date="2022-03-23T18:23:00Z">
        <w:r w:rsidR="00AA27B7" w:rsidRPr="00A637BA">
          <w:rPr>
            <w:noProof/>
          </w:rPr>
          <w:t xml:space="preserve"> wishes </w:t>
        </w:r>
      </w:ins>
      <w:ins w:id="233" w:author="Ericsson User" w:date="2022-04-07T13:38:00Z">
        <w:r w:rsidR="007A127B" w:rsidRPr="00A637BA">
          <w:rPr>
            <w:noProof/>
          </w:rPr>
          <w:t xml:space="preserve">to use </w:t>
        </w:r>
      </w:ins>
      <w:ins w:id="234" w:author="LTHBM1" w:date="2022-03-23T18:23:00Z">
        <w:r w:rsidR="00AA27B7" w:rsidRPr="00A637BA">
          <w:rPr>
            <w:noProof/>
          </w:rPr>
          <w:t xml:space="preserve">Trusted Non 3GPP (TNGF) access </w:t>
        </w:r>
      </w:ins>
      <w:ins w:id="235" w:author="LTHBM1" w:date="2022-03-23T18:26:00Z">
        <w:del w:id="236" w:author="Ericsson User" w:date="2022-04-07T13:36:00Z">
          <w:r w:rsidR="00AA27B7" w:rsidRPr="00A637BA" w:rsidDel="007A127B">
            <w:rPr>
              <w:noProof/>
            </w:rPr>
            <w:delText xml:space="preserve"> </w:delText>
          </w:r>
        </w:del>
        <w:r w:rsidR="00AA27B7" w:rsidRPr="00A637BA">
          <w:rPr>
            <w:noProof/>
          </w:rPr>
          <w:t xml:space="preserve">to 5GC </w:t>
        </w:r>
      </w:ins>
      <w:ins w:id="237" w:author="Ericsson User" w:date="2022-04-07T13:39:00Z">
        <w:r w:rsidR="007A127B" w:rsidRPr="00A637BA">
          <w:rPr>
            <w:noProof/>
          </w:rPr>
          <w:t xml:space="preserve">the UE </w:t>
        </w:r>
        <w:r w:rsidR="00C03D14" w:rsidRPr="00A637BA">
          <w:rPr>
            <w:noProof/>
          </w:rPr>
          <w:t>uses</w:t>
        </w:r>
      </w:ins>
      <w:ins w:id="238" w:author="Huawei4" w:date="2022-04-06T13:44:00Z">
        <w:r w:rsidRPr="00A637BA">
          <w:rPr>
            <w:noProof/>
          </w:rPr>
          <w:t xml:space="preserve"> the NAI realm format defined in TS 23.003</w:t>
        </w:r>
      </w:ins>
      <w:ins w:id="239" w:author="Huawei4" w:date="2022-04-06T13:51:00Z">
        <w:r w:rsidRPr="00A637BA">
          <w:rPr>
            <w:noProof/>
          </w:rPr>
          <w:t xml:space="preserve"> </w:t>
        </w:r>
      </w:ins>
      <w:ins w:id="240" w:author="Ericsson User" w:date="2022-04-07T13:39:00Z">
        <w:r w:rsidR="00C03D14" w:rsidRPr="00A637BA">
          <w:rPr>
            <w:noProof/>
          </w:rPr>
          <w:t>[</w:t>
        </w:r>
      </w:ins>
      <w:ins w:id="241" w:author="Ericsson User" w:date="2022-04-07T13:40:00Z">
        <w:r w:rsidR="00C03D14" w:rsidRPr="00A637BA">
          <w:rPr>
            <w:noProof/>
          </w:rPr>
          <w:t>19</w:t>
        </w:r>
      </w:ins>
      <w:ins w:id="242" w:author="Ericsson User" w:date="2022-04-07T13:39:00Z">
        <w:r w:rsidR="00C03D14" w:rsidRPr="00A637BA">
          <w:rPr>
            <w:noProof/>
          </w:rPr>
          <w:t xml:space="preserve">] </w:t>
        </w:r>
      </w:ins>
      <w:ins w:id="243" w:author="Huawei4" w:date="2022-04-06T13:51:00Z">
        <w:r w:rsidRPr="00A637BA">
          <w:rPr>
            <w:noProof/>
          </w:rPr>
          <w:t>clause 28.7.6 and 28.7.7</w:t>
        </w:r>
      </w:ins>
      <w:ins w:id="244" w:author="Ericsson User" w:date="2022-04-07T13:38:00Z">
        <w:r w:rsidR="007A127B" w:rsidRPr="00A637BA">
          <w:rPr>
            <w:noProof/>
          </w:rPr>
          <w:t xml:space="preserve">. </w:t>
        </w:r>
      </w:ins>
      <w:ins w:id="245" w:author="Huawei4" w:date="2022-04-06T13:44:00Z">
        <w:del w:id="246" w:author="Ericsson User" w:date="2022-04-07T13:38:00Z">
          <w:r w:rsidRPr="00A637BA" w:rsidDel="007A127B">
            <w:rPr>
              <w:noProof/>
            </w:rPr>
            <w:delText xml:space="preserve"> </w:delText>
          </w:r>
        </w:del>
      </w:ins>
      <w:ins w:id="247" w:author="Ericsson User" w:date="2022-04-07T13:38:00Z">
        <w:r w:rsidR="007A127B" w:rsidRPr="00A637BA">
          <w:rPr>
            <w:noProof/>
          </w:rPr>
          <w:t>W</w:t>
        </w:r>
      </w:ins>
      <w:ins w:id="248" w:author="Huawei4" w:date="2022-04-06T13:44:00Z">
        <w:r w:rsidRPr="00A637BA">
          <w:rPr>
            <w:noProof/>
          </w:rPr>
          <w:t xml:space="preserve">hen </w:t>
        </w:r>
      </w:ins>
      <w:ins w:id="249" w:author="Ericsson User" w:date="2022-04-07T13:38:00Z">
        <w:r w:rsidR="007A127B" w:rsidRPr="00A637BA">
          <w:rPr>
            <w:noProof/>
          </w:rPr>
          <w:t xml:space="preserve">the </w:t>
        </w:r>
      </w:ins>
      <w:ins w:id="250" w:author="Ericsson User" w:date="2022-04-07T13:36:00Z">
        <w:r w:rsidR="007A127B" w:rsidRPr="00A637BA">
          <w:rPr>
            <w:noProof/>
          </w:rPr>
          <w:t xml:space="preserve">UE </w:t>
        </w:r>
      </w:ins>
      <w:ins w:id="251" w:author="LTHBM1" w:date="2022-03-23T18:29:00Z">
        <w:r w:rsidR="00AA27B7" w:rsidRPr="00A637BA">
          <w:rPr>
            <w:noProof/>
          </w:rPr>
          <w:t xml:space="preserve">wishes </w:t>
        </w:r>
      </w:ins>
      <w:ins w:id="252" w:author="Ericsson User" w:date="2022-04-07T13:38:00Z">
        <w:r w:rsidR="007A127B" w:rsidRPr="00A637BA">
          <w:rPr>
            <w:noProof/>
          </w:rPr>
          <w:t xml:space="preserve">to use </w:t>
        </w:r>
      </w:ins>
      <w:ins w:id="253" w:author="Huawei4" w:date="2022-04-06T13:44:00Z">
        <w:r w:rsidRPr="00A637BA">
          <w:rPr>
            <w:noProof/>
          </w:rPr>
          <w:t xml:space="preserve">5G NSWO </w:t>
        </w:r>
      </w:ins>
      <w:ins w:id="254" w:author="LTHBM1" w:date="2022-03-23T18:26:00Z">
        <w:r w:rsidR="00AA27B7" w:rsidRPr="00A637BA">
          <w:rPr>
            <w:noProof/>
          </w:rPr>
          <w:t xml:space="preserve">to </w:t>
        </w:r>
        <w:r w:rsidR="00AA27B7" w:rsidRPr="00A637BA">
          <w:t xml:space="preserve">connect to the WLAN access network using its 5GS credentials </w:t>
        </w:r>
      </w:ins>
      <w:ins w:id="255" w:author="LTHBM1" w:date="2022-03-23T18:29:00Z">
        <w:r w:rsidR="00AA27B7" w:rsidRPr="00A637BA">
          <w:t xml:space="preserve">but </w:t>
        </w:r>
      </w:ins>
      <w:ins w:id="256" w:author="LTHBM1" w:date="2022-03-23T18:26:00Z">
        <w:r w:rsidR="00AA27B7" w:rsidRPr="00A637BA">
          <w:t>without registration to 5GS</w:t>
        </w:r>
      </w:ins>
      <w:ins w:id="257" w:author="Huawei4" w:date="2022-04-06T13:45:00Z">
        <w:r w:rsidRPr="00A637BA">
          <w:t xml:space="preserve"> the NAI format </w:t>
        </w:r>
      </w:ins>
      <w:ins w:id="258" w:author="Huawei4" w:date="2022-04-06T13:51:00Z">
        <w:r w:rsidRPr="00A637BA">
          <w:t xml:space="preserve">for 5G NSWO access </w:t>
        </w:r>
      </w:ins>
      <w:ins w:id="259" w:author="Huawei4" w:date="2022-04-06T13:45:00Z">
        <w:r w:rsidRPr="00A637BA">
          <w:t>is used</w:t>
        </w:r>
      </w:ins>
      <w:ins w:id="260" w:author="LTHBM0" w:date="2022-05-02T18:05:00Z">
        <w:r w:rsidR="00C37BA9">
          <w:t xml:space="preserve"> </w:t>
        </w:r>
        <w:r w:rsidR="00C37BA9" w:rsidRPr="00C37BA9">
          <w:rPr>
            <w:highlight w:val="yellow"/>
            <w:rPrChange w:id="261" w:author="LTHBM0" w:date="2022-05-02T18:08:00Z">
              <w:rPr/>
            </w:rPrChange>
          </w:rPr>
          <w:t xml:space="preserve">whose realm is different from the </w:t>
        </w:r>
      </w:ins>
      <w:ins w:id="262" w:author="LTHBM0" w:date="2022-05-02T18:07:00Z">
        <w:r w:rsidR="00C37BA9" w:rsidRPr="00C37BA9">
          <w:rPr>
            <w:highlight w:val="yellow"/>
          </w:rPr>
          <w:t xml:space="preserve">realm defined for </w:t>
        </w:r>
      </w:ins>
      <w:ins w:id="263" w:author="LTHBM0" w:date="2022-05-02T18:08:00Z">
        <w:r w:rsidR="00C37BA9" w:rsidRPr="00C37BA9">
          <w:rPr>
            <w:highlight w:val="yellow"/>
          </w:rPr>
          <w:t xml:space="preserve">usage of </w:t>
        </w:r>
        <w:r w:rsidR="00C37BA9" w:rsidRPr="00C37BA9">
          <w:rPr>
            <w:noProof/>
            <w:highlight w:val="yellow"/>
            <w:rPrChange w:id="264" w:author="LTHBM0" w:date="2022-05-02T18:08:00Z">
              <w:rPr>
                <w:noProof/>
              </w:rPr>
            </w:rPrChange>
          </w:rPr>
          <w:t>Trusted Non 3GPP (TNGF) access to 5GC</w:t>
        </w:r>
      </w:ins>
      <w:r w:rsidR="00AA27B7" w:rsidRPr="00C37BA9">
        <w:rPr>
          <w:highlight w:val="yellow"/>
          <w:rPrChange w:id="265" w:author="LTHBM0" w:date="2022-05-02T18:06:00Z">
            <w:rPr/>
          </w:rPrChange>
        </w:rPr>
        <w:t>.</w:t>
      </w:r>
    </w:p>
    <w:bookmarkEnd w:id="208"/>
    <w:p w14:paraId="74CC9E9A" w14:textId="7246DEA3" w:rsidR="00AA27B7" w:rsidRPr="00BC0554" w:rsidDel="00DA2883" w:rsidRDefault="00AA27B7" w:rsidP="00AA27B7">
      <w:pPr>
        <w:pStyle w:val="NO"/>
        <w:rPr>
          <w:del w:id="266" w:author="LTHBM1" w:date="2022-03-23T12:17:00Z"/>
          <w:noProof/>
        </w:rPr>
      </w:pPr>
      <w:ins w:id="267" w:author="LTHBM1" w:date="2022-03-23T18:24:00Z">
        <w:r w:rsidRPr="00A637BA">
          <w:rPr>
            <w:noProof/>
          </w:rPr>
          <w:t xml:space="preserve">NOTE </w:t>
        </w:r>
      </w:ins>
      <w:ins w:id="268" w:author="Ericsson User" w:date="2022-04-07T13:37:00Z">
        <w:r w:rsidR="007A127B" w:rsidRPr="00A637BA">
          <w:rPr>
            <w:noProof/>
          </w:rPr>
          <w:t>2</w:t>
        </w:r>
      </w:ins>
      <w:ins w:id="269" w:author="LTHBM1" w:date="2022-03-23T18:24:00Z">
        <w:r w:rsidRPr="00A637BA">
          <w:rPr>
            <w:noProof/>
          </w:rPr>
          <w:t xml:space="preserve">: </w:t>
        </w:r>
      </w:ins>
      <w:proofErr w:type="spellStart"/>
      <w:ins w:id="270" w:author="LTHBM1" w:date="2022-03-23T18:41:00Z">
        <w:r w:rsidRPr="00A637BA">
          <w:t>Th</w:t>
        </w:r>
      </w:ins>
      <w:ins w:id="271" w:author="Ericsson User" w:date="2022-04-07T13:37:00Z">
        <w:r w:rsidR="007A127B" w:rsidRPr="00A637BA">
          <w:t>e</w:t>
        </w:r>
      </w:ins>
      <w:ins w:id="272" w:author="Huawei4" w:date="2022-04-06T13:51:00Z">
        <w:del w:id="273" w:author="Ericsson User" w:date="2022-04-07T13:37:00Z">
          <w:r w:rsidR="00954531" w:rsidRPr="00A637BA" w:rsidDel="007A127B">
            <w:delText xml:space="preserve"> </w:delText>
          </w:r>
        </w:del>
      </w:ins>
      <w:ins w:id="274" w:author="LTHBM1" w:date="2022-03-23T18:41:00Z">
        <w:r w:rsidRPr="00A637BA">
          <w:t>NAI</w:t>
        </w:r>
        <w:proofErr w:type="spellEnd"/>
        <w:r w:rsidRPr="00A637BA">
          <w:t xml:space="preserve"> format</w:t>
        </w:r>
        <w:del w:id="275" w:author="Huawei4" w:date="2022-04-06T13:51:00Z">
          <w:r w:rsidRPr="00A637BA" w:rsidDel="00954531">
            <w:delText>s</w:delText>
          </w:r>
        </w:del>
      </w:ins>
      <w:ins w:id="276" w:author="Huawei4" w:date="2022-04-06T13:52:00Z">
        <w:r w:rsidR="00954531" w:rsidRPr="00A637BA">
          <w:t xml:space="preserve"> for 5G NSWO access</w:t>
        </w:r>
      </w:ins>
      <w:ins w:id="277" w:author="LTHBM1" w:date="2022-03-23T18:41:00Z">
        <w:r w:rsidRPr="00A637BA">
          <w:t xml:space="preserve"> </w:t>
        </w:r>
        <w:del w:id="278" w:author="Huawei4" w:date="2022-04-06T13:51:00Z">
          <w:r w:rsidRPr="00A637BA" w:rsidDel="00954531">
            <w:delText>are</w:delText>
          </w:r>
        </w:del>
      </w:ins>
      <w:ins w:id="279" w:author="Huawei4" w:date="2022-04-06T13:51:00Z">
        <w:r w:rsidR="00954531" w:rsidRPr="00A637BA">
          <w:t>is</w:t>
        </w:r>
      </w:ins>
      <w:ins w:id="280" w:author="LTHBM1" w:date="2022-03-23T18:41:00Z">
        <w:r w:rsidRPr="00A637BA">
          <w:t xml:space="preserve"> defined in TS 23.003 [19].</w:t>
        </w:r>
      </w:ins>
    </w:p>
    <w:bookmarkEnd w:id="209"/>
    <w:p w14:paraId="68ED82C3" w14:textId="77777777" w:rsidR="00AA27B7" w:rsidRDefault="00AA27B7" w:rsidP="00AA27B7">
      <w:pPr>
        <w:rPr>
          <w:rFonts w:ascii="Arial" w:hAnsi="Arial"/>
          <w:i/>
          <w:color w:val="FF0000"/>
          <w:sz w:val="24"/>
          <w:lang w:val="en-US"/>
        </w:rPr>
      </w:pPr>
    </w:p>
    <w:p w14:paraId="6FE49720" w14:textId="77777777" w:rsidR="00AA27B7" w:rsidRPr="00AA27B7" w:rsidRDefault="00AA27B7" w:rsidP="00E32339">
      <w:pPr>
        <w:rPr>
          <w:lang w:val="en-US"/>
          <w:rPrChange w:id="281" w:author="LTHBM1" w:date="2022-04-01T09:20:00Z">
            <w:rPr/>
          </w:rPrChange>
        </w:rPr>
      </w:pPr>
    </w:p>
    <w:p w14:paraId="5329696C" w14:textId="77777777" w:rsidR="00E32339" w:rsidRDefault="00E32339" w:rsidP="00E32339"/>
    <w:p w14:paraId="1C998E39" w14:textId="77777777" w:rsidR="00DE1C61" w:rsidRDefault="00DE1C61" w:rsidP="00E32339"/>
    <w:p w14:paraId="6159B339" w14:textId="4BC8AA99" w:rsidR="00DE1C61" w:rsidRPr="003F1F4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7th</w:t>
      </w:r>
      <w:r w:rsidRPr="003F1F4A">
        <w:rPr>
          <w:rFonts w:ascii="Arial" w:hAnsi="Arial" w:cs="Arial"/>
          <w:color w:val="FF0000"/>
          <w:sz w:val="28"/>
          <w:szCs w:val="28"/>
          <w:lang w:val="en-US"/>
        </w:rPr>
        <w:t xml:space="preserve"> change * * * *</w:t>
      </w:r>
    </w:p>
    <w:p w14:paraId="49F1EE8F" w14:textId="77777777" w:rsidR="00DE1C61" w:rsidRDefault="00DE1C61" w:rsidP="00E32339"/>
    <w:p w14:paraId="18D3822C" w14:textId="77777777" w:rsidR="00DE1C61" w:rsidRPr="001B7C50" w:rsidRDefault="00DE1C61" w:rsidP="00DE1C61">
      <w:pPr>
        <w:pStyle w:val="Heading2"/>
      </w:pPr>
      <w:bookmarkStart w:id="282" w:name="_Toc20149626"/>
      <w:bookmarkStart w:id="283" w:name="_Toc27846417"/>
      <w:bookmarkStart w:id="284" w:name="_Toc36187541"/>
      <w:bookmarkStart w:id="285" w:name="_Toc45183445"/>
      <w:bookmarkStart w:id="286" w:name="_Toc47342287"/>
      <w:bookmarkStart w:id="287" w:name="_Toc51768985"/>
      <w:bookmarkStart w:id="288" w:name="_Toc98856671"/>
      <w:r w:rsidRPr="001B7C50">
        <w:t>3.1</w:t>
      </w:r>
      <w:r w:rsidRPr="001B7C50">
        <w:tab/>
        <w:t>Definitions</w:t>
      </w:r>
      <w:bookmarkEnd w:id="282"/>
      <w:bookmarkEnd w:id="283"/>
      <w:bookmarkEnd w:id="284"/>
      <w:bookmarkEnd w:id="285"/>
      <w:bookmarkEnd w:id="286"/>
      <w:bookmarkEnd w:id="287"/>
      <w:bookmarkEnd w:id="288"/>
    </w:p>
    <w:p w14:paraId="05358A7C" w14:textId="77777777" w:rsidR="00DE1C61" w:rsidRPr="001B7C50" w:rsidRDefault="00DE1C61" w:rsidP="00DE1C61">
      <w:r w:rsidRPr="001B7C50">
        <w:t>For the purposes of the present document, the terms and definitions given in TR 21.905 [1] and the following apply. A term defined in the present document takes precedence over the definition of the same term, if any, in TR 21.905 [1].</w:t>
      </w:r>
    </w:p>
    <w:p w14:paraId="720E68DF" w14:textId="77777777" w:rsidR="00DE1C61" w:rsidRPr="001B7C50" w:rsidRDefault="00DE1C61" w:rsidP="00DE1C61">
      <w:pPr>
        <w:keepLines/>
      </w:pPr>
      <w:r w:rsidRPr="001B7C50">
        <w:rPr>
          <w:b/>
        </w:rPr>
        <w:t>5G VN Group:</w:t>
      </w:r>
      <w:r w:rsidRPr="001B7C50">
        <w:t xml:space="preserve"> A set of UEs using private communication for 5G LAN-type service.</w:t>
      </w:r>
    </w:p>
    <w:p w14:paraId="2DDA2B33" w14:textId="77777777" w:rsidR="00DE1C61" w:rsidRPr="001B7C50" w:rsidRDefault="00DE1C61" w:rsidP="00DE1C61">
      <w:pPr>
        <w:keepLines/>
      </w:pPr>
      <w:r w:rsidRPr="001B7C50">
        <w:rPr>
          <w:b/>
          <w:noProof/>
        </w:rPr>
        <w:t xml:space="preserve">5G Access Network: </w:t>
      </w:r>
      <w:r w:rsidRPr="001B7C50">
        <w:t>An access network comprising a NG-RAN and/or non-3GPP AN connecting to a 5G Core Network.</w:t>
      </w:r>
    </w:p>
    <w:p w14:paraId="25B8047E" w14:textId="77777777" w:rsidR="00DE1C61" w:rsidRPr="001B7C50" w:rsidRDefault="00DE1C61" w:rsidP="00DE1C61">
      <w:pPr>
        <w:keepLines/>
      </w:pPr>
      <w:r w:rsidRPr="001B7C50">
        <w:rPr>
          <w:b/>
          <w:noProof/>
        </w:rPr>
        <w:t xml:space="preserve">5G Core Network: </w:t>
      </w:r>
      <w:r w:rsidRPr="001B7C50">
        <w:t>The core network specified in the present document. It connects to a 5G Access Network.</w:t>
      </w:r>
    </w:p>
    <w:p w14:paraId="1F911BC2" w14:textId="77777777" w:rsidR="00DE1C61" w:rsidRPr="001B7C50" w:rsidRDefault="00DE1C61" w:rsidP="00DE1C61">
      <w:r w:rsidRPr="001B7C50">
        <w:rPr>
          <w:b/>
        </w:rPr>
        <w:t>5G LAN-Type Service:</w:t>
      </w:r>
      <w:r w:rsidRPr="001B7C50">
        <w:t xml:space="preserve"> A service over the 5G system offering private communication using IP and/or non-IP type communications.</w:t>
      </w:r>
    </w:p>
    <w:p w14:paraId="1CE2ADFB" w14:textId="77777777" w:rsidR="00DE1C61" w:rsidRDefault="00DE1C61" w:rsidP="00DE1C61">
      <w:pPr>
        <w:rPr>
          <w:ins w:id="289" w:author="Huawei4" w:date="2022-04-06T13:59:00Z"/>
        </w:rPr>
      </w:pPr>
      <w:r w:rsidRPr="001B7C50">
        <w:rPr>
          <w:b/>
        </w:rPr>
        <w:t>5G LAN-Virtual Network:</w:t>
      </w:r>
      <w:r w:rsidRPr="001B7C50">
        <w:t xml:space="preserve"> A virtual network over the 5G system capable of supporting 5G LAN-type service.</w:t>
      </w:r>
    </w:p>
    <w:p w14:paraId="185F3DB0" w14:textId="23D7FCA4" w:rsidR="00DE1C61" w:rsidRPr="001B7C50" w:rsidRDefault="00DE1C61" w:rsidP="00DE1C61">
      <w:ins w:id="290" w:author="Huawei4" w:date="2022-04-06T13:59:00Z">
        <w:r w:rsidRPr="00DE1C61">
          <w:rPr>
            <w:b/>
            <w:rPrChange w:id="291" w:author="Huawei4" w:date="2022-04-06T14:00:00Z">
              <w:rPr/>
            </w:rPrChange>
          </w:rPr>
          <w:t>5G NSWO</w:t>
        </w:r>
        <w:r>
          <w:t>:</w:t>
        </w:r>
      </w:ins>
      <w:ins w:id="292" w:author="Huawei4" w:date="2022-04-06T14:04:00Z">
        <w:r w:rsidR="00481A23">
          <w:t xml:space="preserve"> The </w:t>
        </w:r>
      </w:ins>
      <w:ins w:id="293" w:author="Huawei4" w:date="2022-04-06T14:05:00Z">
        <w:r w:rsidR="00481A23">
          <w:t xml:space="preserve">5G NSWO is the capability </w:t>
        </w:r>
      </w:ins>
      <w:ins w:id="294" w:author="Huawei4" w:date="2022-04-06T14:13:00Z">
        <w:r w:rsidR="004E4A79">
          <w:t xml:space="preserve">provided by 5G system and by UE to enable the </w:t>
        </w:r>
      </w:ins>
      <w:ins w:id="295" w:author="Huawei4" w:date="2022-04-06T14:14:00Z">
        <w:r w:rsidR="004E4A79">
          <w:t xml:space="preserve">connection to a WLAN access network using </w:t>
        </w:r>
        <w:r w:rsidR="004E4A79" w:rsidRPr="003F1F4A">
          <w:t>5GS credentials without registration to 5GS</w:t>
        </w:r>
      </w:ins>
    </w:p>
    <w:p w14:paraId="3F393B1E" w14:textId="77777777" w:rsidR="00DE1C61" w:rsidRPr="001B7C50" w:rsidRDefault="00DE1C61" w:rsidP="00DE1C61">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119DCBF0" w14:textId="77777777" w:rsidR="00DE1C61" w:rsidRPr="001B7C50" w:rsidRDefault="00DE1C61" w:rsidP="00DE1C61">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6DA56816" w14:textId="77777777" w:rsidR="00DE1C61" w:rsidRPr="001B7C50" w:rsidRDefault="00DE1C61" w:rsidP="00DE1C61">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D971324" w14:textId="77777777" w:rsidR="00DE1C61" w:rsidRPr="001B7C50" w:rsidRDefault="00DE1C61" w:rsidP="00DE1C61">
      <w:pPr>
        <w:keepLines/>
      </w:pPr>
      <w:r w:rsidRPr="001B7C50">
        <w:rPr>
          <w:b/>
        </w:rPr>
        <w:t>5G-BRG:</w:t>
      </w:r>
      <w:r w:rsidRPr="001B7C50">
        <w:t xml:space="preserve"> The 5G-BRG is a 5G-RG defined in BBF.</w:t>
      </w:r>
    </w:p>
    <w:p w14:paraId="27C655B9" w14:textId="77777777" w:rsidR="00DE1C61" w:rsidRPr="001B7C50" w:rsidRDefault="00DE1C61" w:rsidP="00DE1C61">
      <w:pPr>
        <w:keepLines/>
      </w:pPr>
      <w:r w:rsidRPr="001B7C50">
        <w:rPr>
          <w:b/>
        </w:rPr>
        <w:t>5G-CRG:</w:t>
      </w:r>
      <w:r w:rsidRPr="001B7C50">
        <w:t xml:space="preserve"> The 5G-CRG is a 5G-RG specified in DOCSIS MULPI [89].</w:t>
      </w:r>
    </w:p>
    <w:p w14:paraId="7ED3679B" w14:textId="77777777" w:rsidR="00DE1C61" w:rsidRPr="001B7C50" w:rsidRDefault="00DE1C61" w:rsidP="00DE1C61">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0F3A9781" w14:textId="77777777" w:rsidR="00DE1C61" w:rsidRPr="001B7C50" w:rsidRDefault="00DE1C61" w:rsidP="00DE1C61">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5D2DC72" w14:textId="77777777" w:rsidR="00DE1C61" w:rsidRPr="001B7C50" w:rsidRDefault="00DE1C61" w:rsidP="00DE1C61">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55FDE2E" w14:textId="77777777" w:rsidR="00DE1C61" w:rsidRPr="001B7C50" w:rsidRDefault="00DE1C61" w:rsidP="00DE1C61">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9DB393E" w14:textId="77777777" w:rsidR="00DE1C61" w:rsidRPr="001B7C50" w:rsidRDefault="00DE1C61" w:rsidP="00DE1C61">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A2FD1A6" w14:textId="77777777" w:rsidR="00DE1C61" w:rsidRPr="001B7C50" w:rsidRDefault="00DE1C61" w:rsidP="00DE1C61">
      <w:pPr>
        <w:keepLines/>
      </w:pPr>
      <w:r w:rsidRPr="001B7C50">
        <w:rPr>
          <w:b/>
        </w:rPr>
        <w:t>Allowed Area:</w:t>
      </w:r>
      <w:r w:rsidRPr="001B7C50">
        <w:t xml:space="preserve"> Area where the UE is allowed to initiate communication as specified in clause 5.3.2.3.</w:t>
      </w:r>
    </w:p>
    <w:p w14:paraId="678A83C7" w14:textId="77777777" w:rsidR="00DE1C61" w:rsidRPr="001B7C50" w:rsidRDefault="00DE1C61" w:rsidP="00DE1C61">
      <w:pPr>
        <w:keepLines/>
      </w:pPr>
      <w:r w:rsidRPr="001B7C50">
        <w:rPr>
          <w:b/>
        </w:rPr>
        <w:t>AMF Region:</w:t>
      </w:r>
      <w:r w:rsidRPr="001B7C50">
        <w:t xml:space="preserve"> An AMF Region consists of one or multiple AMF Sets.</w:t>
      </w:r>
    </w:p>
    <w:p w14:paraId="47EE4528" w14:textId="77777777" w:rsidR="00DE1C61" w:rsidRPr="001B7C50" w:rsidRDefault="00DE1C61" w:rsidP="00DE1C61">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1ADFDD89" w14:textId="77777777" w:rsidR="00DE1C61" w:rsidRPr="001B7C50" w:rsidRDefault="00DE1C61" w:rsidP="00DE1C61">
      <w:r w:rsidRPr="001B7C50">
        <w:rPr>
          <w:b/>
        </w:rPr>
        <w:t>Application Identifier:</w:t>
      </w:r>
      <w:r w:rsidRPr="001B7C50">
        <w:t xml:space="preserve"> An identifier that can be mapped to a specific application traffic detection rule.</w:t>
      </w:r>
    </w:p>
    <w:p w14:paraId="1942879F" w14:textId="77777777" w:rsidR="00DE1C61" w:rsidRPr="001B7C50" w:rsidRDefault="00DE1C61" w:rsidP="00DE1C61">
      <w:r w:rsidRPr="001B7C50">
        <w:rPr>
          <w:b/>
        </w:rPr>
        <w:t>AUSF Group ID:</w:t>
      </w:r>
      <w:r w:rsidRPr="001B7C50">
        <w:t xml:space="preserve"> This refers to one or more AUSF instances managing a specific set of SUPIs. An AUSF Group consists of one or multiple AUSF Sets.</w:t>
      </w:r>
    </w:p>
    <w:p w14:paraId="285990BE" w14:textId="77777777" w:rsidR="00DE1C61" w:rsidRPr="001B7C50" w:rsidRDefault="00DE1C61" w:rsidP="00DE1C6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F12826C" w14:textId="77777777" w:rsidR="00DE1C61" w:rsidRPr="001B7C50" w:rsidRDefault="00DE1C61" w:rsidP="00DE1C61">
      <w:pPr>
        <w:keepLines/>
      </w:pPr>
      <w:r w:rsidRPr="001B7C50">
        <w:rPr>
          <w:b/>
          <w:bCs/>
        </w:rPr>
        <w:t>BSF Group ID:</w:t>
      </w:r>
      <w:r w:rsidRPr="001B7C50">
        <w:t xml:space="preserve"> This refers to one or more BSF instances managing a specific set of SUPIs or GPSIs. A BSF Group consists of one or multiple BSF Sets.</w:t>
      </w:r>
    </w:p>
    <w:p w14:paraId="542221F4" w14:textId="77777777" w:rsidR="00DE1C61" w:rsidRPr="001B7C50" w:rsidRDefault="00DE1C61" w:rsidP="00DE1C61">
      <w:pPr>
        <w:keepLines/>
      </w:pPr>
      <w:r w:rsidRPr="001B7C50">
        <w:rPr>
          <w:b/>
        </w:rPr>
        <w:t xml:space="preserve">Configured NSSAI: </w:t>
      </w:r>
      <w:r w:rsidRPr="001B7C50">
        <w:t>NSSAI provisioned in the UE applicable to one or more PLMNs.</w:t>
      </w:r>
    </w:p>
    <w:p w14:paraId="3C7D7ABD" w14:textId="77777777" w:rsidR="00DE1C61" w:rsidRPr="001B7C50" w:rsidRDefault="00DE1C61" w:rsidP="00DE1C61">
      <w:r w:rsidRPr="001B7C50">
        <w:rPr>
          <w:b/>
          <w:bCs/>
        </w:rPr>
        <w:t xml:space="preserve">CHF Group ID: </w:t>
      </w:r>
      <w:r w:rsidRPr="001B7C50">
        <w:t>This refers to one or more CHF instances managing a specific set of SUPIs.</w:t>
      </w:r>
    </w:p>
    <w:p w14:paraId="34DA6A1F" w14:textId="77777777" w:rsidR="00DE1C61" w:rsidRPr="001B7C50" w:rsidRDefault="00DE1C61" w:rsidP="00DE1C61">
      <w:pPr>
        <w:keepLines/>
      </w:pPr>
      <w:r w:rsidRPr="001B7C50">
        <w:rPr>
          <w:b/>
          <w:bCs/>
        </w:rPr>
        <w:t>Credentials Holder:</w:t>
      </w:r>
      <w:r w:rsidRPr="001B7C50">
        <w:t xml:space="preserve"> Entity which authenticates and authorizes access to an SNPN separate from the Credentials Holder.</w:t>
      </w:r>
    </w:p>
    <w:p w14:paraId="3A25E959" w14:textId="77777777" w:rsidR="00DE1C61" w:rsidRPr="001B7C50" w:rsidRDefault="00DE1C61" w:rsidP="00DE1C61">
      <w:pPr>
        <w:keepLines/>
      </w:pPr>
      <w:r w:rsidRPr="001B7C50">
        <w:rPr>
          <w:b/>
          <w:bCs/>
        </w:rPr>
        <w:t>Default UE credentials:</w:t>
      </w:r>
      <w:r w:rsidRPr="001B7C50">
        <w:t xml:space="preserve"> Information configured in the UE to make the UE uniquely identifiable and verifiably secure to perform UE onboarding.</w:t>
      </w:r>
    </w:p>
    <w:p w14:paraId="5B75DD1D" w14:textId="77777777" w:rsidR="00DE1C61" w:rsidRPr="001B7C50" w:rsidRDefault="00DE1C61" w:rsidP="00DE1C61">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3B07CF2" w14:textId="77777777" w:rsidR="00DE1C61" w:rsidRPr="001B7C50" w:rsidRDefault="00DE1C61" w:rsidP="00DE1C61">
      <w:pPr>
        <w:keepLines/>
      </w:pPr>
      <w:r w:rsidRPr="001B7C50">
        <w:rPr>
          <w:b/>
        </w:rPr>
        <w:t>Delegated Discovery:</w:t>
      </w:r>
      <w:r w:rsidRPr="001B7C50">
        <w:t xml:space="preserve"> This refers to delegating the discovery and associated selection of NF instances or NF service instances to an SCP.</w:t>
      </w:r>
    </w:p>
    <w:p w14:paraId="34B640D5" w14:textId="77777777" w:rsidR="00DE1C61" w:rsidRPr="001B7C50" w:rsidRDefault="00DE1C61" w:rsidP="00DE1C61">
      <w:pPr>
        <w:keepLines/>
      </w:pPr>
      <w:r w:rsidRPr="001B7C50">
        <w:rPr>
          <w:b/>
        </w:rPr>
        <w:t>Direct Communication:</w:t>
      </w:r>
      <w:r w:rsidRPr="001B7C50">
        <w:t xml:space="preserve"> This refers to the communication between NFs or NF services without using an SCP.</w:t>
      </w:r>
    </w:p>
    <w:p w14:paraId="4EE1FAF4" w14:textId="77777777" w:rsidR="00DE1C61" w:rsidRPr="001B7C50" w:rsidRDefault="00DE1C61" w:rsidP="00DE1C61">
      <w:pPr>
        <w:keepLines/>
      </w:pPr>
      <w:r w:rsidRPr="001B7C50">
        <w:rPr>
          <w:b/>
          <w:bCs/>
        </w:rPr>
        <w:t>Disaster Condition:</w:t>
      </w:r>
      <w:r w:rsidRPr="001B7C50">
        <w:t xml:space="preserve"> See definition in TS 22.261 [2].</w:t>
      </w:r>
    </w:p>
    <w:p w14:paraId="4E6538BC" w14:textId="77777777" w:rsidR="00DE1C61" w:rsidRPr="001B7C50" w:rsidRDefault="00DE1C61" w:rsidP="00DE1C61">
      <w:pPr>
        <w:keepLines/>
      </w:pPr>
      <w:r w:rsidRPr="001B7C50">
        <w:rPr>
          <w:b/>
          <w:bCs/>
        </w:rPr>
        <w:t>Disaster Inbound Roamer:</w:t>
      </w:r>
      <w:r w:rsidRPr="001B7C50">
        <w:t xml:space="preserve"> See definition in TS 22.261 [2].</w:t>
      </w:r>
    </w:p>
    <w:p w14:paraId="1C3E52D3" w14:textId="77777777" w:rsidR="00DE1C61" w:rsidRPr="001B7C50" w:rsidRDefault="00DE1C61" w:rsidP="00DE1C61">
      <w:pPr>
        <w:keepLines/>
      </w:pPr>
      <w:r w:rsidRPr="001B7C50">
        <w:rPr>
          <w:b/>
          <w:bCs/>
        </w:rPr>
        <w:t>Disaster Roaming:</w:t>
      </w:r>
      <w:r w:rsidRPr="001B7C50">
        <w:t xml:space="preserve"> See definition in TS 22.261 [2].</w:t>
      </w:r>
    </w:p>
    <w:p w14:paraId="1DFC29EB" w14:textId="77777777" w:rsidR="00DE1C61" w:rsidRPr="001B7C50" w:rsidRDefault="00DE1C61" w:rsidP="00DE1C61">
      <w:pPr>
        <w:keepLines/>
      </w:pPr>
      <w:r w:rsidRPr="001B7C50">
        <w:rPr>
          <w:b/>
        </w:rPr>
        <w:t>DN Access Identifier (DNAI):</w:t>
      </w:r>
      <w:r w:rsidRPr="001B7C50">
        <w:t xml:space="preserve"> Identifier of a user plane access to one or more DN(s) where applications are deployed.</w:t>
      </w:r>
    </w:p>
    <w:p w14:paraId="6DE0D7DD" w14:textId="77777777" w:rsidR="00DE1C61" w:rsidRPr="001B7C50" w:rsidRDefault="00DE1C61" w:rsidP="00DE1C61">
      <w:r w:rsidRPr="001B7C50">
        <w:rPr>
          <w:b/>
        </w:rPr>
        <w:t xml:space="preserve">Emergency Registered: </w:t>
      </w:r>
      <w:r w:rsidRPr="001B7C50">
        <w:t>A UE is considered Emergency Registered over an Access Type in a PLMN when registered for emergency services only over this Access Type in this PLMN.</w:t>
      </w:r>
    </w:p>
    <w:p w14:paraId="65C61BAA" w14:textId="77777777" w:rsidR="00DE1C61" w:rsidRPr="001B7C50" w:rsidRDefault="00DE1C61" w:rsidP="00DE1C61">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7C2035A0" w14:textId="77777777" w:rsidR="00DE1C61" w:rsidRPr="001B7C50" w:rsidRDefault="00DE1C61" w:rsidP="00DE1C61">
      <w:proofErr w:type="spellStart"/>
      <w:r w:rsidRPr="001B7C50">
        <w:rPr>
          <w:b/>
        </w:rPr>
        <w:t>En-gNB</w:t>
      </w:r>
      <w:proofErr w:type="spellEnd"/>
      <w:r w:rsidRPr="001B7C50">
        <w:rPr>
          <w:b/>
        </w:rPr>
        <w:t>:</w:t>
      </w:r>
      <w:r w:rsidRPr="001B7C50">
        <w:t xml:space="preserve"> as defined in TS 37.340 [31].</w:t>
      </w:r>
    </w:p>
    <w:p w14:paraId="7AB63867" w14:textId="77777777" w:rsidR="00DE1C61" w:rsidRPr="001B7C50" w:rsidRDefault="00DE1C61" w:rsidP="00DE1C61">
      <w:pPr>
        <w:keepLines/>
      </w:pPr>
      <w:r w:rsidRPr="001B7C50">
        <w:rPr>
          <w:b/>
        </w:rPr>
        <w:t xml:space="preserve">Expected UE Behaviour: </w:t>
      </w:r>
      <w:r w:rsidRPr="001B7C50">
        <w:t>Set of parameters provisioned by an external party to 5G network functions on the foreseen or expected UE behaviour, see clause 5.20.</w:t>
      </w:r>
    </w:p>
    <w:p w14:paraId="3B9EBC3B" w14:textId="77777777" w:rsidR="00DE1C61" w:rsidRPr="001B7C50" w:rsidRDefault="00DE1C61" w:rsidP="00DE1C61">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3A8042A" w14:textId="77777777" w:rsidR="00DE1C61" w:rsidRPr="001B7C50" w:rsidRDefault="00DE1C61" w:rsidP="00DE1C61">
      <w:pPr>
        <w:keepLines/>
      </w:pPr>
      <w:r w:rsidRPr="001B7C50">
        <w:rPr>
          <w:b/>
        </w:rPr>
        <w:t>Fixed Network Broadband Residential Gateway:</w:t>
      </w:r>
      <w:r w:rsidRPr="001B7C50">
        <w:t xml:space="preserve"> A Fixed Network RG (FN-BRG) is a FN-RG specified in BBF TR</w:t>
      </w:r>
      <w:r w:rsidRPr="001B7C50">
        <w:noBreakHyphen/>
        <w:t>124 [90].</w:t>
      </w:r>
    </w:p>
    <w:p w14:paraId="6FB4AC33" w14:textId="77777777" w:rsidR="00DE1C61" w:rsidRPr="001B7C50" w:rsidRDefault="00DE1C61" w:rsidP="00DE1C61">
      <w:pPr>
        <w:keepLines/>
      </w:pPr>
      <w:r w:rsidRPr="001B7C50">
        <w:rPr>
          <w:b/>
        </w:rPr>
        <w:t>Fixed Network Cable Residential Gateway:</w:t>
      </w:r>
      <w:r w:rsidRPr="001B7C50">
        <w:t xml:space="preserve"> A Fixed Network Cable RG (FN-CRG) is a FN-RG with cable modem specified in DOCSIS MULPI [89].</w:t>
      </w:r>
    </w:p>
    <w:p w14:paraId="013F24C8" w14:textId="77777777" w:rsidR="00DE1C61" w:rsidRPr="001B7C50" w:rsidRDefault="00DE1C61" w:rsidP="00DE1C61">
      <w:pPr>
        <w:keepLines/>
      </w:pPr>
      <w:r w:rsidRPr="001B7C50">
        <w:rPr>
          <w:b/>
        </w:rPr>
        <w:t>Forbidden Area:</w:t>
      </w:r>
      <w:r w:rsidRPr="001B7C50">
        <w:t xml:space="preserve"> An area where the UE is not allowed to initiate communication as specified in clause 5.3.2.3.</w:t>
      </w:r>
    </w:p>
    <w:p w14:paraId="6E72B0B2" w14:textId="77777777" w:rsidR="00DE1C61" w:rsidRPr="001B7C50" w:rsidRDefault="00DE1C61" w:rsidP="00DE1C61">
      <w:pPr>
        <w:keepLines/>
      </w:pPr>
      <w:r w:rsidRPr="001B7C50">
        <w:rPr>
          <w:b/>
        </w:rPr>
        <w:t xml:space="preserve">GBR QoS Flow: </w:t>
      </w:r>
      <w:r w:rsidRPr="001B7C50">
        <w:t>A QoS Flow using the GBR resource type or the Delay-critical GBR resource type and requiring guaranteed flow bit rate.</w:t>
      </w:r>
    </w:p>
    <w:p w14:paraId="40F184AA" w14:textId="77777777" w:rsidR="00DE1C61" w:rsidRPr="001B7C50" w:rsidRDefault="00DE1C61" w:rsidP="00DE1C61">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C7B57A3" w14:textId="77777777" w:rsidR="00DE1C61" w:rsidRPr="001B7C50" w:rsidRDefault="00DE1C61" w:rsidP="00DE1C61">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72DDAE93" w14:textId="77777777" w:rsidR="00DE1C61" w:rsidRPr="001B7C50" w:rsidRDefault="00DE1C61" w:rsidP="00DE1C61">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3D7F3D9B" w14:textId="77777777" w:rsidR="00DE1C61" w:rsidRPr="001B7C50" w:rsidRDefault="00DE1C61" w:rsidP="00DE1C61">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556B350E" w14:textId="77777777" w:rsidR="00DE1C61" w:rsidRPr="001B7C50" w:rsidRDefault="00DE1C61" w:rsidP="00DE1C61">
      <w:pPr>
        <w:keepLines/>
      </w:pPr>
      <w:r w:rsidRPr="001B7C50">
        <w:rPr>
          <w:b/>
        </w:rPr>
        <w:t>Indirect Communication:</w:t>
      </w:r>
      <w:r w:rsidRPr="001B7C50">
        <w:t xml:space="preserve"> This refers to the communication between NFs or NF services via an SCP.</w:t>
      </w:r>
    </w:p>
    <w:p w14:paraId="0CDF3A72" w14:textId="77777777" w:rsidR="00DE1C61" w:rsidRPr="001B7C50" w:rsidRDefault="00DE1C61" w:rsidP="00DE1C61">
      <w:pPr>
        <w:keepLines/>
      </w:pPr>
      <w:r w:rsidRPr="001B7C50">
        <w:rPr>
          <w:b/>
        </w:rPr>
        <w:t>Initial Registration:</w:t>
      </w:r>
      <w:r w:rsidRPr="001B7C50">
        <w:t xml:space="preserve"> UE registration in RM-DEREGISTERED state as specified in clause 5.3.2.</w:t>
      </w:r>
    </w:p>
    <w:p w14:paraId="6AD1F184" w14:textId="77777777" w:rsidR="00DE1C61" w:rsidRPr="001B7C50" w:rsidRDefault="00DE1C61" w:rsidP="00DE1C61">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132B4772" w14:textId="77777777" w:rsidR="00DE1C61" w:rsidRPr="001B7C50" w:rsidRDefault="00DE1C61" w:rsidP="00DE1C61">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60A8DE" w14:textId="77777777" w:rsidR="00DE1C61" w:rsidRPr="001B7C50" w:rsidRDefault="00DE1C61" w:rsidP="00DE1C61">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5D3B3F4A" w14:textId="77777777" w:rsidR="00DE1C61" w:rsidRPr="001B7C50" w:rsidRDefault="00DE1C61" w:rsidP="00DE1C61">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4F7D06D" w14:textId="77777777" w:rsidR="00DE1C61" w:rsidRPr="001B7C50" w:rsidRDefault="00DE1C61" w:rsidP="00DE1C61">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203B791" w14:textId="77777777" w:rsidR="00DE1C61" w:rsidRPr="001B7C50" w:rsidRDefault="00DE1C61" w:rsidP="00DE1C61">
      <w:pPr>
        <w:keepLines/>
      </w:pPr>
      <w:r w:rsidRPr="001B7C50">
        <w:rPr>
          <w:b/>
        </w:rPr>
        <w:t>Mobility Pattern:</w:t>
      </w:r>
      <w:r w:rsidRPr="001B7C50">
        <w:t xml:space="preserve"> Network concept of determining within the AMF the UE mobility parameters as specified in clause 5.3.2.4.</w:t>
      </w:r>
    </w:p>
    <w:p w14:paraId="13A62AF1" w14:textId="77777777" w:rsidR="00DE1C61" w:rsidRPr="001B7C50" w:rsidRDefault="00DE1C61" w:rsidP="00DE1C61">
      <w:pPr>
        <w:keepLines/>
      </w:pPr>
      <w:r w:rsidRPr="001B7C50">
        <w:rPr>
          <w:b/>
        </w:rPr>
        <w:t>Mobility Registration Update:</w:t>
      </w:r>
      <w:r w:rsidRPr="001B7C50">
        <w:t xml:space="preserve"> UE re-registration when entering new TA outside the TAI List as specified in clause 5.3.2.</w:t>
      </w:r>
    </w:p>
    <w:p w14:paraId="68CA1D5D" w14:textId="77777777" w:rsidR="00DE1C61" w:rsidRPr="001B7C50" w:rsidRDefault="00DE1C61" w:rsidP="00DE1C61">
      <w:r w:rsidRPr="001B7C50">
        <w:rPr>
          <w:b/>
        </w:rPr>
        <w:t>MPS-subscribed UE:</w:t>
      </w:r>
      <w:r w:rsidRPr="001B7C50">
        <w:t xml:space="preserve"> A UE having a USIM with MPS subscription.</w:t>
      </w:r>
    </w:p>
    <w:p w14:paraId="2CD5735F" w14:textId="77777777" w:rsidR="00DE1C61" w:rsidRPr="001B7C50" w:rsidRDefault="00DE1C61" w:rsidP="00DE1C61">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13B7BD49" w14:textId="77777777" w:rsidR="00DE1C61" w:rsidRPr="001B7C50" w:rsidRDefault="00DE1C61" w:rsidP="00DE1C6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AE54EB9" w14:textId="77777777" w:rsidR="00DE1C61" w:rsidRPr="001B7C50" w:rsidRDefault="00DE1C61" w:rsidP="00DE1C6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A09C156" w14:textId="77777777" w:rsidR="00DE1C61" w:rsidRPr="001B7C50" w:rsidRDefault="00DE1C61" w:rsidP="00DE1C6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34AC794" w14:textId="77777777" w:rsidR="00DE1C61" w:rsidRPr="001B7C50" w:rsidRDefault="00DE1C61" w:rsidP="00DE1C6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6D7293E" w14:textId="77777777" w:rsidR="00DE1C61" w:rsidRPr="001B7C50" w:rsidRDefault="00DE1C61" w:rsidP="00DE1C61">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67561D5E" w14:textId="77777777" w:rsidR="00DE1C61" w:rsidRPr="001B7C50" w:rsidRDefault="00DE1C61" w:rsidP="00DE1C61">
      <w:r w:rsidRPr="001B7C50">
        <w:rPr>
          <w:b/>
        </w:rPr>
        <w:t>Network Instance</w:t>
      </w:r>
      <w:r w:rsidRPr="001B7C50">
        <w:t>: Information identifying a domain. Used by the UPF for traffic detection and routing.</w:t>
      </w:r>
    </w:p>
    <w:p w14:paraId="6DB19AED" w14:textId="77777777" w:rsidR="00DE1C61" w:rsidRPr="001B7C50" w:rsidRDefault="00DE1C61" w:rsidP="00DE1C61">
      <w:r w:rsidRPr="001B7C50">
        <w:rPr>
          <w:b/>
          <w:bCs/>
        </w:rPr>
        <w:t>Network Slice</w:t>
      </w:r>
      <w:r w:rsidRPr="001B7C50">
        <w:rPr>
          <w:b/>
        </w:rPr>
        <w:t>:</w:t>
      </w:r>
      <w:r w:rsidRPr="001B7C50">
        <w:t xml:space="preserve"> A logical network that provides specific network capabilities and network characteristics.</w:t>
      </w:r>
    </w:p>
    <w:p w14:paraId="519178FF" w14:textId="77777777" w:rsidR="00DE1C61" w:rsidRPr="001B7C50" w:rsidRDefault="00DE1C61" w:rsidP="00DE1C61">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54DBB510" w14:textId="77777777" w:rsidR="00DE1C61" w:rsidRPr="001B7C50" w:rsidRDefault="00DE1C61" w:rsidP="00DE1C61">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BBE0C45" w14:textId="77777777" w:rsidR="00DE1C61" w:rsidRPr="001B7C50" w:rsidRDefault="00DE1C61" w:rsidP="00DE1C61">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4E9644C" w14:textId="77777777" w:rsidR="00DE1C61" w:rsidRPr="001B7C50" w:rsidRDefault="00DE1C61" w:rsidP="00DE1C61">
      <w:r w:rsidRPr="001B7C50">
        <w:rPr>
          <w:b/>
        </w:rPr>
        <w:t>NF instance:</w:t>
      </w:r>
      <w:r w:rsidRPr="001B7C50">
        <w:t xml:space="preserve"> an identifiable instance of the NF.</w:t>
      </w:r>
    </w:p>
    <w:p w14:paraId="58B9780C" w14:textId="77777777" w:rsidR="00DE1C61" w:rsidRPr="001B7C50" w:rsidRDefault="00DE1C61" w:rsidP="00DE1C61">
      <w:pPr>
        <w:keepLines/>
      </w:pPr>
      <w:r w:rsidRPr="001B7C50">
        <w:rPr>
          <w:b/>
          <w:bCs/>
        </w:rPr>
        <w:t>NF service:</w:t>
      </w:r>
      <w:r w:rsidRPr="001B7C50">
        <w:t xml:space="preserve"> a functionality exposed by a NF through a service-based interface and consumed by other authorized NFs.</w:t>
      </w:r>
    </w:p>
    <w:p w14:paraId="5E3F464A" w14:textId="77777777" w:rsidR="00DE1C61" w:rsidRPr="001B7C50" w:rsidRDefault="00DE1C61" w:rsidP="00DE1C61">
      <w:r w:rsidRPr="001B7C50">
        <w:rPr>
          <w:b/>
        </w:rPr>
        <w:t>NF service instance:</w:t>
      </w:r>
      <w:r w:rsidRPr="001B7C50">
        <w:t xml:space="preserve"> an identifiable instance of the NF service.</w:t>
      </w:r>
    </w:p>
    <w:p w14:paraId="3C786E3C" w14:textId="77777777" w:rsidR="00DE1C61" w:rsidRPr="001B7C50" w:rsidRDefault="00DE1C61" w:rsidP="00DE1C61">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329B61B" w14:textId="77777777" w:rsidR="00DE1C61" w:rsidRPr="001B7C50" w:rsidRDefault="00DE1C61" w:rsidP="00DE1C61">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23C207F" w14:textId="77777777" w:rsidR="00DE1C61" w:rsidRPr="001B7C50" w:rsidRDefault="00DE1C61" w:rsidP="00DE1C61">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7B7772F" w14:textId="77777777" w:rsidR="00DE1C61" w:rsidRPr="001B7C50" w:rsidRDefault="00DE1C61" w:rsidP="00DE1C6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464381D" w14:textId="77777777" w:rsidR="00DE1C61" w:rsidRPr="001B7C50" w:rsidRDefault="00DE1C61" w:rsidP="00DE1C61">
      <w:pPr>
        <w:pStyle w:val="B1"/>
      </w:pPr>
      <w:r w:rsidRPr="001B7C50">
        <w:t>1)</w:t>
      </w:r>
      <w:r w:rsidRPr="001B7C50">
        <w:tab/>
        <w:t>Standalone New Radio.</w:t>
      </w:r>
    </w:p>
    <w:p w14:paraId="23C99C0F" w14:textId="77777777" w:rsidR="00DE1C61" w:rsidRPr="001B7C50" w:rsidRDefault="00DE1C61" w:rsidP="00DE1C61">
      <w:pPr>
        <w:pStyle w:val="B1"/>
      </w:pPr>
      <w:r w:rsidRPr="001B7C50">
        <w:t>2)</w:t>
      </w:r>
      <w:r w:rsidRPr="001B7C50">
        <w:tab/>
        <w:t>New Radio is the anchor with E-UTRA extensions.</w:t>
      </w:r>
    </w:p>
    <w:p w14:paraId="0874B808" w14:textId="77777777" w:rsidR="00DE1C61" w:rsidRPr="001B7C50" w:rsidRDefault="00DE1C61" w:rsidP="00DE1C61">
      <w:pPr>
        <w:pStyle w:val="B1"/>
      </w:pPr>
      <w:r w:rsidRPr="001B7C50">
        <w:t>3)</w:t>
      </w:r>
      <w:r w:rsidRPr="001B7C50">
        <w:tab/>
        <w:t>Standalone E-UTRA.</w:t>
      </w:r>
    </w:p>
    <w:p w14:paraId="00C4B073" w14:textId="77777777" w:rsidR="00DE1C61" w:rsidRPr="001B7C50" w:rsidRDefault="00DE1C61" w:rsidP="00DE1C61">
      <w:pPr>
        <w:pStyle w:val="B1"/>
      </w:pPr>
      <w:r w:rsidRPr="001B7C50">
        <w:t>4)</w:t>
      </w:r>
      <w:r w:rsidRPr="001B7C50">
        <w:tab/>
        <w:t>E-UTRA is the anchor with New Radio extensions.</w:t>
      </w:r>
    </w:p>
    <w:p w14:paraId="14B1DF55" w14:textId="77777777" w:rsidR="00DE1C61" w:rsidRPr="001B7C50" w:rsidRDefault="00DE1C61" w:rsidP="00DE1C61">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06D17229" w14:textId="77777777" w:rsidR="00DE1C61" w:rsidRPr="001B7C50" w:rsidRDefault="00DE1C61" w:rsidP="00DE1C61">
      <w:pPr>
        <w:keepLines/>
      </w:pPr>
      <w:r w:rsidRPr="001B7C50">
        <w:t>Non-Public Network: See definition in TS 22.261 [2].</w:t>
      </w:r>
    </w:p>
    <w:p w14:paraId="2C15494D" w14:textId="77777777" w:rsidR="00DE1C61" w:rsidRPr="001B7C50" w:rsidRDefault="00DE1C61" w:rsidP="00DE1C61">
      <w:pPr>
        <w:keepLines/>
      </w:pPr>
      <w:r w:rsidRPr="001B7C50">
        <w:rPr>
          <w:b/>
        </w:rPr>
        <w:t>Non-Seamless Non-3GPP offload:</w:t>
      </w:r>
      <w:r w:rsidRPr="001B7C50">
        <w:t xml:space="preserve"> The offload of user plane traffic via non-3GPP access without traversing either N3IWF/TNGF or UPF.</w:t>
      </w:r>
    </w:p>
    <w:p w14:paraId="47A9EC39" w14:textId="77777777" w:rsidR="00DE1C61" w:rsidRPr="001B7C50" w:rsidRDefault="00DE1C61" w:rsidP="00DE1C61">
      <w:pPr>
        <w:keepLines/>
      </w:pPr>
      <w:r w:rsidRPr="001B7C50">
        <w:rPr>
          <w:b/>
          <w:bCs/>
        </w:rPr>
        <w:t>Non-Seamless WLAN offload:</w:t>
      </w:r>
      <w:r w:rsidRPr="001B7C50">
        <w:t xml:space="preserve"> Non-Seamless Non-3GPP offload when the non-3GPP access network is WLAN.</w:t>
      </w:r>
    </w:p>
    <w:p w14:paraId="5CD80F59" w14:textId="77777777" w:rsidR="00DE1C61" w:rsidRPr="001B7C50" w:rsidRDefault="00DE1C61" w:rsidP="00DE1C61">
      <w:pPr>
        <w:keepLines/>
      </w:pPr>
      <w:r w:rsidRPr="001B7C50">
        <w:rPr>
          <w:b/>
          <w:bCs/>
        </w:rPr>
        <w:t>Onboarding Network:</w:t>
      </w:r>
      <w:r w:rsidRPr="001B7C50">
        <w:t xml:space="preserve"> Either a PLMN enabling Remote Provisioning for a registered UE, or an Onboarding SNPN.</w:t>
      </w:r>
    </w:p>
    <w:p w14:paraId="67D1BA2C" w14:textId="77777777" w:rsidR="00DE1C61" w:rsidRPr="001B7C50" w:rsidRDefault="00DE1C61" w:rsidP="00DE1C61">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73E018F3" w14:textId="77777777" w:rsidR="00DE1C61" w:rsidRPr="001B7C50" w:rsidRDefault="00DE1C61" w:rsidP="00DE1C61">
      <w:pPr>
        <w:keepLines/>
      </w:pPr>
      <w:r w:rsidRPr="001B7C50">
        <w:rPr>
          <w:b/>
        </w:rPr>
        <w:t>PCF Group ID:</w:t>
      </w:r>
      <w:r w:rsidRPr="001B7C50">
        <w:t xml:space="preserve"> This refers to one or more PCF instances managing a specific set of SUPIs. A PCF Group consists of one or multiple PCF Sets.</w:t>
      </w:r>
    </w:p>
    <w:p w14:paraId="772A22DA" w14:textId="77777777" w:rsidR="00DE1C61" w:rsidRPr="001B7C50" w:rsidRDefault="00DE1C61" w:rsidP="00DE1C6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687F9B6" w14:textId="77777777" w:rsidR="00DE1C61" w:rsidRPr="001B7C50" w:rsidRDefault="00DE1C61" w:rsidP="00DE1C61">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9837FFA" w14:textId="77777777" w:rsidR="00DE1C61" w:rsidRPr="001B7C50" w:rsidRDefault="00DE1C61" w:rsidP="00DE1C61">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4D170E3" w14:textId="77777777" w:rsidR="00DE1C61" w:rsidRPr="001B7C50" w:rsidRDefault="00DE1C61" w:rsidP="00DE1C61">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1E490DB" w14:textId="77777777" w:rsidR="00DE1C61" w:rsidRPr="001B7C50" w:rsidRDefault="00DE1C61" w:rsidP="00DE1C61">
      <w:pPr>
        <w:keepLines/>
      </w:pPr>
      <w:r w:rsidRPr="001B7C50">
        <w:rPr>
          <w:b/>
        </w:rPr>
        <w:t>Periodic Registration Update:</w:t>
      </w:r>
      <w:r w:rsidRPr="001B7C50">
        <w:t xml:space="preserve"> UE re-registration at expiry of periodic registration timer as specified in clause 5.3.2.</w:t>
      </w:r>
    </w:p>
    <w:p w14:paraId="3895D39D" w14:textId="77777777" w:rsidR="00DE1C61" w:rsidRPr="001B7C50" w:rsidRDefault="00DE1C61" w:rsidP="00DE1C61">
      <w:r w:rsidRPr="001B7C50">
        <w:rPr>
          <w:b/>
          <w:bCs/>
        </w:rPr>
        <w:t>PLMN with Disaster Condition:</w:t>
      </w:r>
      <w:r w:rsidRPr="001B7C50">
        <w:t xml:space="preserve"> A PLMN to which a Disaster Condition applies.</w:t>
      </w:r>
    </w:p>
    <w:p w14:paraId="66E3EE66" w14:textId="77777777" w:rsidR="00DE1C61" w:rsidRPr="001B7C50" w:rsidRDefault="00DE1C61" w:rsidP="00DE1C61">
      <w:r w:rsidRPr="001B7C50">
        <w:rPr>
          <w:b/>
          <w:bCs/>
        </w:rPr>
        <w:t>Pre-configured 5QI:</w:t>
      </w:r>
      <w:r w:rsidRPr="001B7C50">
        <w:t xml:space="preserve"> Pre-defined QoS characteristics configured in the AN and 5GC and referenced via a non-standardized 5QI value.</w:t>
      </w:r>
    </w:p>
    <w:p w14:paraId="513DB105" w14:textId="77777777" w:rsidR="00DE1C61" w:rsidRPr="001B7C50" w:rsidRDefault="00DE1C61" w:rsidP="00DE1C61">
      <w:r w:rsidRPr="001B7C50">
        <w:rPr>
          <w:b/>
        </w:rPr>
        <w:t>Private communication:</w:t>
      </w:r>
      <w:r w:rsidRPr="001B7C50">
        <w:t xml:space="preserve"> See definition in TS 22.261 [2].</w:t>
      </w:r>
    </w:p>
    <w:p w14:paraId="46BCF138" w14:textId="77777777" w:rsidR="00DE1C61" w:rsidRPr="001B7C50" w:rsidRDefault="00DE1C61" w:rsidP="00DE1C61">
      <w:r w:rsidRPr="001B7C50">
        <w:rPr>
          <w:b/>
          <w:bCs/>
        </w:rPr>
        <w:t>Provisioning Server:</w:t>
      </w:r>
      <w:r w:rsidRPr="001B7C50">
        <w:t xml:space="preserve"> Entity that provisions network credentials and other data in the UE to enable SNPN access.</w:t>
      </w:r>
    </w:p>
    <w:p w14:paraId="597EDA78" w14:textId="77777777" w:rsidR="00DE1C61" w:rsidRPr="001B7C50" w:rsidRDefault="00DE1C61" w:rsidP="00DE1C61">
      <w:r w:rsidRPr="001B7C50">
        <w:rPr>
          <w:b/>
          <w:bCs/>
        </w:rPr>
        <w:t>PTP domain:</w:t>
      </w:r>
      <w:r w:rsidRPr="001B7C50">
        <w:t xml:space="preserve"> As defined in IEEE Std 1588 [126].</w:t>
      </w:r>
    </w:p>
    <w:p w14:paraId="7290015C" w14:textId="77777777" w:rsidR="00DE1C61" w:rsidRPr="001B7C50" w:rsidRDefault="00DE1C61" w:rsidP="00DE1C61">
      <w:pPr>
        <w:keepLines/>
      </w:pPr>
      <w:r w:rsidRPr="001B7C50">
        <w:rPr>
          <w:b/>
        </w:rPr>
        <w:t>Public network integrated NPN:</w:t>
      </w:r>
      <w:r w:rsidRPr="001B7C50">
        <w:t xml:space="preserve"> A non-public network deployed with the support of a PLMN.</w:t>
      </w:r>
    </w:p>
    <w:p w14:paraId="19912979" w14:textId="77777777" w:rsidR="00DE1C61" w:rsidRPr="001B7C50" w:rsidRDefault="00DE1C61" w:rsidP="00DE1C61">
      <w:pPr>
        <w:keepLines/>
      </w:pPr>
      <w:r w:rsidRPr="001B7C50">
        <w:rPr>
          <w:b/>
        </w:rPr>
        <w:t>(Radio) Access Network</w:t>
      </w:r>
      <w:r w:rsidRPr="001B7C50">
        <w:t>: See 5G Access Network.</w:t>
      </w:r>
    </w:p>
    <w:p w14:paraId="70F0D4F4" w14:textId="77777777" w:rsidR="00DE1C61" w:rsidRPr="001B7C50" w:rsidRDefault="00DE1C61" w:rsidP="00DE1C6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269837" w14:textId="77777777" w:rsidR="00DE1C61" w:rsidRPr="001B7C50" w:rsidRDefault="00DE1C61" w:rsidP="00DE1C61">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DAA4E51" w14:textId="77777777" w:rsidR="00DE1C61" w:rsidRPr="001B7C50" w:rsidRDefault="00DE1C61" w:rsidP="00DE1C61">
      <w:pPr>
        <w:keepLines/>
      </w:pPr>
      <w:r w:rsidRPr="001B7C50">
        <w:rPr>
          <w:b/>
        </w:rPr>
        <w:t xml:space="preserve">Requested NSSAI: </w:t>
      </w:r>
      <w:r w:rsidRPr="001B7C50">
        <w:t>NSSAI provided by the UE to the Serving PLMN during registration.</w:t>
      </w:r>
    </w:p>
    <w:p w14:paraId="098B7F8D" w14:textId="77777777" w:rsidR="00DE1C61" w:rsidRPr="001B7C50" w:rsidRDefault="00DE1C61" w:rsidP="00DE1C61">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7A8FD18" w14:textId="77777777" w:rsidR="00DE1C61" w:rsidRPr="001B7C50" w:rsidRDefault="00DE1C61" w:rsidP="00DE1C6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9025663" w14:textId="77777777" w:rsidR="00DE1C61" w:rsidRPr="001B7C50" w:rsidRDefault="00DE1C61" w:rsidP="00DE1C61">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29B8F78C" w14:textId="77777777" w:rsidR="00DE1C61" w:rsidRPr="001B7C50" w:rsidRDefault="00DE1C61" w:rsidP="00DE1C61">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37FD78B2" w14:textId="77777777" w:rsidR="00DE1C61" w:rsidRPr="001B7C50" w:rsidRDefault="00DE1C61" w:rsidP="00DE1C61">
      <w:pPr>
        <w:keepLines/>
      </w:pPr>
      <w:r w:rsidRPr="001B7C50">
        <w:rPr>
          <w:b/>
        </w:rPr>
        <w:t>SNPN-enabled UE:</w:t>
      </w:r>
      <w:r w:rsidRPr="001B7C50">
        <w:t xml:space="preserve"> A UE configured to use stand-alone Non-Public Networks.</w:t>
      </w:r>
    </w:p>
    <w:p w14:paraId="120C1F68" w14:textId="77777777" w:rsidR="00DE1C61" w:rsidRPr="001B7C50" w:rsidRDefault="00DE1C61" w:rsidP="00DE1C61">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761D8AFB" w14:textId="77777777" w:rsidR="00DE1C61" w:rsidRPr="001B7C50" w:rsidRDefault="00DE1C61" w:rsidP="00DE1C61">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6669B3D8" w14:textId="77777777" w:rsidR="00DE1C61" w:rsidRPr="001B7C50" w:rsidRDefault="00DE1C61" w:rsidP="00DE1C61">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0255EA2" w14:textId="77777777" w:rsidR="00DE1C61" w:rsidRPr="001B7C50" w:rsidRDefault="00DE1C61" w:rsidP="00DE1C6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4AC1550" w14:textId="77777777" w:rsidR="00DE1C61" w:rsidRPr="001B7C50" w:rsidRDefault="00DE1C61" w:rsidP="00DE1C61">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8BA7B33" w14:textId="77777777" w:rsidR="00DE1C61" w:rsidRPr="001B7C50" w:rsidRDefault="00DE1C61" w:rsidP="00DE1C61">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5153349" w14:textId="77777777" w:rsidR="00DE1C61" w:rsidRPr="001B7C50" w:rsidRDefault="00DE1C61" w:rsidP="00DE1C61">
      <w:r w:rsidRPr="001B7C50">
        <w:rPr>
          <w:b/>
        </w:rPr>
        <w:t>SMF Service Area:</w:t>
      </w:r>
      <w:r w:rsidRPr="001B7C50">
        <w:t xml:space="preserve"> The collection of UPF Service Areas of all UPFs which can be controlled by one SMF.</w:t>
      </w:r>
    </w:p>
    <w:p w14:paraId="095D569B" w14:textId="77777777" w:rsidR="00DE1C61" w:rsidRPr="001B7C50" w:rsidRDefault="00DE1C61" w:rsidP="00DE1C61">
      <w:pPr>
        <w:keepLines/>
      </w:pPr>
      <w:r w:rsidRPr="001B7C50">
        <w:rPr>
          <w:b/>
          <w:bCs/>
        </w:rPr>
        <w:t>SNPN ID:</w:t>
      </w:r>
      <w:r w:rsidRPr="001B7C50">
        <w:t xml:space="preserve"> PLMN ID and NID identifying an SNPN.</w:t>
      </w:r>
    </w:p>
    <w:p w14:paraId="5CD03F0A" w14:textId="77777777" w:rsidR="00DE1C61" w:rsidRPr="001B7C50" w:rsidRDefault="00DE1C61" w:rsidP="00DE1C61">
      <w:pPr>
        <w:keepLines/>
      </w:pPr>
      <w:r w:rsidRPr="001B7C50">
        <w:rPr>
          <w:b/>
        </w:rPr>
        <w:t>Stand-alone Non-Public Network:</w:t>
      </w:r>
      <w:r w:rsidRPr="001B7C50">
        <w:t xml:space="preserve"> A non-public network not relying on network functions provided by a PLMN</w:t>
      </w:r>
    </w:p>
    <w:p w14:paraId="3C0F4E75" w14:textId="77777777" w:rsidR="00DE1C61" w:rsidRPr="001B7C50" w:rsidRDefault="00DE1C61" w:rsidP="00DE1C61">
      <w:pPr>
        <w:keepLines/>
      </w:pPr>
      <w:r w:rsidRPr="001B7C50">
        <w:rPr>
          <w:b/>
        </w:rPr>
        <w:t>Subscribed S-NSSAI</w:t>
      </w:r>
      <w:r w:rsidRPr="001B7C50">
        <w:t>: S-NSSAI based on subscriber information, which a UE is subscribed to use in a PLMN</w:t>
      </w:r>
    </w:p>
    <w:p w14:paraId="3241A098" w14:textId="77777777" w:rsidR="00DE1C61" w:rsidRPr="001B7C50" w:rsidRDefault="00DE1C61" w:rsidP="00DE1C61">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ABAA2A4" w14:textId="77777777" w:rsidR="00DE1C61" w:rsidRPr="001B7C50" w:rsidRDefault="00DE1C61" w:rsidP="00DE1C61">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04FE22A2" w14:textId="77777777" w:rsidR="00DE1C61" w:rsidRPr="001B7C50" w:rsidRDefault="00DE1C61" w:rsidP="00DE1C61">
      <w:pPr>
        <w:pStyle w:val="NO"/>
      </w:pPr>
      <w:r w:rsidRPr="001B7C50">
        <w:t>NOTE 2:</w:t>
      </w:r>
      <w:r w:rsidRPr="001B7C50">
        <w:tab/>
        <w:t>Taken from clause 3.1 of TS 22.261 [2].</w:t>
      </w:r>
    </w:p>
    <w:p w14:paraId="2483450B" w14:textId="77777777" w:rsidR="00DE1C61" w:rsidRPr="001B7C50" w:rsidRDefault="00DE1C61" w:rsidP="00DE1C61">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AFC8692" w14:textId="77777777" w:rsidR="00DE1C61" w:rsidRPr="001B7C50" w:rsidRDefault="00DE1C61" w:rsidP="00DE1C61">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4C36522" w14:textId="77777777" w:rsidR="00DE1C61" w:rsidRPr="001B7C50" w:rsidRDefault="00DE1C61" w:rsidP="00DE1C61">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70B97E0" w14:textId="77777777" w:rsidR="00DE1C61" w:rsidRPr="001B7C50" w:rsidRDefault="00DE1C61" w:rsidP="00DE1C61">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2CE5401" w14:textId="77777777" w:rsidR="00DE1C61" w:rsidRPr="001B7C50" w:rsidRDefault="00DE1C61" w:rsidP="00DE1C61">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07965EF" w14:textId="77777777" w:rsidR="00DE1C61" w:rsidRPr="001B7C50" w:rsidRDefault="00DE1C61" w:rsidP="00DE1C61">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1C4844D0" w14:textId="77777777" w:rsidR="00DE1C61" w:rsidRPr="001B7C50" w:rsidRDefault="00DE1C61" w:rsidP="00DE1C61">
      <w:pPr>
        <w:pStyle w:val="NO"/>
      </w:pPr>
      <w:r w:rsidRPr="001B7C50">
        <w:t>NOTE 3:</w:t>
      </w:r>
      <w:r w:rsidRPr="001B7C50">
        <w:tab/>
        <w:t>UE-DS-TT Residence Time is the same for uplink and downlink traffic and applies to all QoS Flows.</w:t>
      </w:r>
    </w:p>
    <w:p w14:paraId="1B84A1E0" w14:textId="77777777" w:rsidR="00DE1C61" w:rsidRPr="001B7C50" w:rsidRDefault="00DE1C61" w:rsidP="00DE1C61">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A42DEB3" w14:textId="77777777" w:rsidR="00DE1C61" w:rsidRPr="001B7C50" w:rsidRDefault="00DE1C61" w:rsidP="00DE1C61">
      <w:pPr>
        <w:keepLines/>
      </w:pPr>
      <w:r w:rsidRPr="001B7C50">
        <w:rPr>
          <w:b/>
        </w:rPr>
        <w:t>Uplink Classifier:</w:t>
      </w:r>
      <w:r w:rsidRPr="001B7C50">
        <w:t xml:space="preserve"> UPF functionality that aims at diverting Uplink traffic, based on filter rules provided by SMF, towards Data Network.</w:t>
      </w:r>
    </w:p>
    <w:p w14:paraId="02664815" w14:textId="77777777" w:rsidR="00DE1C61" w:rsidRPr="001B7C50" w:rsidRDefault="00DE1C61" w:rsidP="00DE1C61">
      <w:r w:rsidRPr="001B7C50">
        <w:rPr>
          <w:b/>
          <w:bCs/>
        </w:rPr>
        <w:t>WB-E-UTRA:</w:t>
      </w:r>
      <w:r w:rsidRPr="001B7C50">
        <w:t xml:space="preserve"> In the RAN, WB-E-UTRA is the part of E-UTRA that excludes NB-IoT. In the Core Network, WB-E-UTRA also excludes LTE-M.</w:t>
      </w:r>
    </w:p>
    <w:p w14:paraId="28E7F2F2" w14:textId="77777777" w:rsidR="00DE1C61" w:rsidRPr="001B7C50" w:rsidRDefault="00DE1C61" w:rsidP="00DE1C6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55FF2EC" w14:textId="77777777" w:rsidR="00DE1C61" w:rsidRPr="001B7C50" w:rsidRDefault="00DE1C61" w:rsidP="00DE1C61">
      <w:r w:rsidRPr="001B7C50">
        <w:rPr>
          <w:b/>
        </w:rPr>
        <w:t>Wireline 5G Cable Access Network:</w:t>
      </w:r>
      <w:r w:rsidRPr="001B7C50">
        <w:t xml:space="preserve"> The Wireline 5G Cable Access Network (W-5GCAN) is the Access Network defined in CableLabs.</w:t>
      </w:r>
    </w:p>
    <w:p w14:paraId="2CF743BE" w14:textId="77777777" w:rsidR="00DE1C61" w:rsidRPr="001B7C50" w:rsidRDefault="00DE1C61" w:rsidP="00DE1C61">
      <w:r w:rsidRPr="001B7C50">
        <w:rPr>
          <w:b/>
        </w:rPr>
        <w:t>Wireline BBF Access Network:</w:t>
      </w:r>
      <w:r w:rsidRPr="001B7C50">
        <w:t xml:space="preserve"> The Wireline 5G BBF Access Network (W-5GBAN) is the Access Network defined in BBF.</w:t>
      </w:r>
    </w:p>
    <w:p w14:paraId="24EE9B1B" w14:textId="77777777" w:rsidR="00DE1C61" w:rsidRPr="001B7C50" w:rsidRDefault="00DE1C61" w:rsidP="00DE1C61">
      <w:r w:rsidRPr="001B7C50">
        <w:rPr>
          <w:b/>
        </w:rPr>
        <w:t>Wireline Access Gateway Function (W-AGF):</w:t>
      </w:r>
      <w:r w:rsidRPr="001B7C50">
        <w:t xml:space="preserve"> The Wireline Access Gateway Function (W-AGF) is a Network function in W-5GAN that provides connectivity to the 5G Core to 5G-RG and FN-RG.</w:t>
      </w:r>
    </w:p>
    <w:p w14:paraId="70C10E6E" w14:textId="77777777" w:rsidR="00DE1C61" w:rsidRPr="001B7C50" w:rsidRDefault="00DE1C61" w:rsidP="00DE1C61">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391940B0" w14:textId="77777777" w:rsidR="00DE1C61" w:rsidRDefault="00DE1C61" w:rsidP="00E32339"/>
    <w:p w14:paraId="15DF2B6F" w14:textId="55FE5066" w:rsidR="00DE1C61" w:rsidRPr="003F1F4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8th</w:t>
      </w:r>
      <w:r w:rsidRPr="003F1F4A">
        <w:rPr>
          <w:rFonts w:ascii="Arial" w:hAnsi="Arial" w:cs="Arial"/>
          <w:color w:val="FF0000"/>
          <w:sz w:val="28"/>
          <w:szCs w:val="28"/>
          <w:lang w:val="en-US"/>
        </w:rPr>
        <w:t xml:space="preserve"> change * * * *</w:t>
      </w:r>
    </w:p>
    <w:p w14:paraId="56F87CF8" w14:textId="77777777" w:rsidR="00DE1C61" w:rsidRPr="00EA4B9E" w:rsidRDefault="00DE1C61" w:rsidP="00E32339"/>
    <w:p w14:paraId="70C22245" w14:textId="77777777" w:rsidR="00DE1C61" w:rsidRPr="001B7C50" w:rsidRDefault="00DE1C61" w:rsidP="00DE1C61">
      <w:pPr>
        <w:pStyle w:val="Heading2"/>
      </w:pPr>
      <w:bookmarkStart w:id="296" w:name="_Toc27846418"/>
      <w:bookmarkStart w:id="297" w:name="_Toc36187542"/>
      <w:bookmarkStart w:id="298" w:name="_Toc45183446"/>
      <w:bookmarkStart w:id="299" w:name="_Toc47342288"/>
      <w:bookmarkStart w:id="300" w:name="_Toc51768986"/>
      <w:bookmarkStart w:id="301" w:name="_Toc98856672"/>
      <w:r w:rsidRPr="001B7C50">
        <w:t>3.2</w:t>
      </w:r>
      <w:r w:rsidRPr="001B7C50">
        <w:tab/>
        <w:t>Abbreviations</w:t>
      </w:r>
      <w:bookmarkEnd w:id="296"/>
      <w:bookmarkEnd w:id="297"/>
      <w:bookmarkEnd w:id="298"/>
      <w:bookmarkEnd w:id="299"/>
      <w:bookmarkEnd w:id="300"/>
      <w:bookmarkEnd w:id="301"/>
    </w:p>
    <w:p w14:paraId="62A9B3F7" w14:textId="77777777" w:rsidR="00DE1C61" w:rsidRPr="001B7C50" w:rsidRDefault="00DE1C61" w:rsidP="00DE1C61">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2369F129" w14:textId="77777777" w:rsidR="00DE1C61" w:rsidRPr="001B7C50" w:rsidRDefault="00DE1C61" w:rsidP="00DE1C61">
      <w:pPr>
        <w:pStyle w:val="EW"/>
      </w:pPr>
      <w:r w:rsidRPr="001B7C50">
        <w:t>5GC</w:t>
      </w:r>
      <w:r w:rsidRPr="001B7C50">
        <w:tab/>
        <w:t>5G Core Network</w:t>
      </w:r>
    </w:p>
    <w:p w14:paraId="325570FC" w14:textId="77777777" w:rsidR="00DE1C61" w:rsidRPr="001B7C50" w:rsidRDefault="00DE1C61" w:rsidP="00DE1C61">
      <w:pPr>
        <w:pStyle w:val="EW"/>
      </w:pPr>
      <w:r w:rsidRPr="001B7C50">
        <w:t>5G DDNMF</w:t>
      </w:r>
      <w:r w:rsidRPr="001B7C50">
        <w:tab/>
        <w:t>5G Direct Discovery Name Management Function</w:t>
      </w:r>
    </w:p>
    <w:p w14:paraId="12DC4B24" w14:textId="77777777" w:rsidR="00DE1C61" w:rsidRPr="001B7C50" w:rsidRDefault="00DE1C61" w:rsidP="00DE1C61">
      <w:pPr>
        <w:pStyle w:val="EW"/>
      </w:pPr>
      <w:r w:rsidRPr="001B7C50">
        <w:t>5G LAN</w:t>
      </w:r>
      <w:r w:rsidRPr="001B7C50">
        <w:tab/>
        <w:t>5G Local Area Network</w:t>
      </w:r>
    </w:p>
    <w:p w14:paraId="283B6485" w14:textId="77777777" w:rsidR="00DE1C61" w:rsidRPr="001B7C50" w:rsidRDefault="00DE1C61" w:rsidP="00DE1C61">
      <w:pPr>
        <w:pStyle w:val="EW"/>
        <w:rPr>
          <w:lang w:eastAsia="zh-CN"/>
        </w:rPr>
      </w:pPr>
      <w:r w:rsidRPr="001B7C50">
        <w:t>5GS</w:t>
      </w:r>
      <w:r w:rsidRPr="001B7C50">
        <w:tab/>
        <w:t>5G System</w:t>
      </w:r>
    </w:p>
    <w:p w14:paraId="098BFDE3" w14:textId="77777777" w:rsidR="00DE1C61" w:rsidRPr="001B7C50" w:rsidRDefault="00DE1C61" w:rsidP="00DE1C61">
      <w:pPr>
        <w:pStyle w:val="EW"/>
      </w:pPr>
      <w:r w:rsidRPr="001B7C50">
        <w:t>5G-AN</w:t>
      </w:r>
      <w:r w:rsidRPr="001B7C50">
        <w:tab/>
        <w:t>5G Access Network</w:t>
      </w:r>
    </w:p>
    <w:p w14:paraId="5A97B073" w14:textId="77777777" w:rsidR="00DE1C61" w:rsidRPr="001B7C50" w:rsidRDefault="00DE1C61" w:rsidP="00DE1C61">
      <w:pPr>
        <w:pStyle w:val="EW"/>
        <w:rPr>
          <w:lang w:eastAsia="zh-CN"/>
        </w:rPr>
      </w:pPr>
      <w:r w:rsidRPr="001B7C50">
        <w:rPr>
          <w:lang w:eastAsia="zh-CN"/>
        </w:rPr>
        <w:t>5G-AN PDB</w:t>
      </w:r>
      <w:r w:rsidRPr="001B7C50">
        <w:rPr>
          <w:lang w:eastAsia="zh-CN"/>
        </w:rPr>
        <w:tab/>
        <w:t>5G Access Network Packet Delay Budget</w:t>
      </w:r>
    </w:p>
    <w:p w14:paraId="08591475" w14:textId="77777777" w:rsidR="00DE1C61" w:rsidRPr="001B7C50" w:rsidRDefault="00DE1C61" w:rsidP="00DE1C61">
      <w:pPr>
        <w:pStyle w:val="EW"/>
        <w:rPr>
          <w:lang w:eastAsia="zh-CN"/>
        </w:rPr>
      </w:pPr>
      <w:r w:rsidRPr="001B7C50">
        <w:rPr>
          <w:lang w:eastAsia="zh-CN"/>
        </w:rPr>
        <w:t>5G-EIR</w:t>
      </w:r>
      <w:r w:rsidRPr="001B7C50">
        <w:rPr>
          <w:lang w:eastAsia="zh-CN"/>
        </w:rPr>
        <w:tab/>
        <w:t>5G-Equipment Identity Register</w:t>
      </w:r>
    </w:p>
    <w:p w14:paraId="5C727676" w14:textId="77777777" w:rsidR="00DE1C61" w:rsidRPr="001B7C50" w:rsidRDefault="00DE1C61" w:rsidP="00DE1C61">
      <w:pPr>
        <w:pStyle w:val="EW"/>
        <w:rPr>
          <w:lang w:eastAsia="zh-CN"/>
        </w:rPr>
      </w:pPr>
      <w:r w:rsidRPr="001B7C50">
        <w:rPr>
          <w:lang w:eastAsia="zh-CN"/>
        </w:rPr>
        <w:t>5G-GUTI</w:t>
      </w:r>
      <w:r w:rsidRPr="001B7C50">
        <w:rPr>
          <w:lang w:eastAsia="zh-CN"/>
        </w:rPr>
        <w:tab/>
        <w:t>5G Globally Unique Temporary Identifier</w:t>
      </w:r>
    </w:p>
    <w:p w14:paraId="2E378248" w14:textId="77777777" w:rsidR="00DE1C61" w:rsidRPr="001B7C50" w:rsidRDefault="00DE1C61" w:rsidP="00DE1C61">
      <w:pPr>
        <w:pStyle w:val="EW"/>
        <w:rPr>
          <w:lang w:eastAsia="zh-CN"/>
        </w:rPr>
      </w:pPr>
      <w:r w:rsidRPr="001B7C50">
        <w:rPr>
          <w:lang w:eastAsia="zh-CN"/>
        </w:rPr>
        <w:t>5G-BRG</w:t>
      </w:r>
      <w:r w:rsidRPr="001B7C50">
        <w:rPr>
          <w:lang w:eastAsia="zh-CN"/>
        </w:rPr>
        <w:tab/>
        <w:t>5G Broadband Residential Gateway</w:t>
      </w:r>
    </w:p>
    <w:p w14:paraId="228DCFD6" w14:textId="77777777" w:rsidR="00DE1C61" w:rsidRPr="001B7C50" w:rsidRDefault="00DE1C61" w:rsidP="00DE1C61">
      <w:pPr>
        <w:pStyle w:val="EW"/>
        <w:rPr>
          <w:lang w:eastAsia="zh-CN"/>
        </w:rPr>
      </w:pPr>
      <w:r w:rsidRPr="001B7C50">
        <w:rPr>
          <w:lang w:eastAsia="zh-CN"/>
        </w:rPr>
        <w:t>5G-CRG</w:t>
      </w:r>
      <w:r w:rsidRPr="001B7C50">
        <w:rPr>
          <w:lang w:eastAsia="zh-CN"/>
        </w:rPr>
        <w:tab/>
        <w:t>5G Cable Residential Gateway</w:t>
      </w:r>
    </w:p>
    <w:p w14:paraId="356B09C1" w14:textId="77777777" w:rsidR="00DE1C61" w:rsidRDefault="00DE1C61" w:rsidP="00DE1C61">
      <w:pPr>
        <w:pStyle w:val="EW"/>
        <w:rPr>
          <w:ins w:id="302" w:author="Huawei4" w:date="2022-04-06T13:57:00Z"/>
          <w:lang w:eastAsia="zh-CN"/>
        </w:rPr>
      </w:pPr>
      <w:r w:rsidRPr="001B7C50">
        <w:rPr>
          <w:lang w:eastAsia="zh-CN"/>
        </w:rPr>
        <w:t>5G GM</w:t>
      </w:r>
      <w:r w:rsidRPr="001B7C50">
        <w:rPr>
          <w:lang w:eastAsia="zh-CN"/>
        </w:rPr>
        <w:tab/>
        <w:t>5G Grand Master</w:t>
      </w:r>
    </w:p>
    <w:p w14:paraId="5E6661C7" w14:textId="6463F4A4" w:rsidR="00DE1C61" w:rsidRPr="001B7C50" w:rsidRDefault="00DE1C61" w:rsidP="00DE1C61">
      <w:pPr>
        <w:pStyle w:val="EW"/>
        <w:rPr>
          <w:lang w:eastAsia="zh-CN"/>
        </w:rPr>
      </w:pPr>
      <w:ins w:id="303" w:author="Huawei4" w:date="2022-04-06T13:57:00Z">
        <w:r>
          <w:rPr>
            <w:lang w:eastAsia="zh-CN"/>
          </w:rPr>
          <w:t>5G NSWO</w:t>
        </w:r>
        <w:r>
          <w:rPr>
            <w:lang w:eastAsia="zh-CN"/>
          </w:rPr>
          <w:tab/>
          <w:t xml:space="preserve">5G </w:t>
        </w:r>
        <w:r w:rsidRPr="001B7C50">
          <w:t>Non-Seamless WLAN offload</w:t>
        </w:r>
      </w:ins>
    </w:p>
    <w:p w14:paraId="6661EFC0" w14:textId="77777777" w:rsidR="00DE1C61" w:rsidRPr="001B7C50" w:rsidRDefault="00DE1C61" w:rsidP="00DE1C61">
      <w:pPr>
        <w:pStyle w:val="EW"/>
        <w:rPr>
          <w:lang w:eastAsia="zh-CN"/>
        </w:rPr>
      </w:pPr>
      <w:r w:rsidRPr="001B7C50">
        <w:rPr>
          <w:lang w:eastAsia="zh-CN"/>
        </w:rPr>
        <w:t>5G-RG</w:t>
      </w:r>
      <w:r w:rsidRPr="001B7C50">
        <w:rPr>
          <w:lang w:eastAsia="zh-CN"/>
        </w:rPr>
        <w:tab/>
        <w:t>5G Residential Gateway</w:t>
      </w:r>
    </w:p>
    <w:p w14:paraId="56379342" w14:textId="77777777" w:rsidR="00DE1C61" w:rsidRPr="001B7C50" w:rsidRDefault="00DE1C61" w:rsidP="00DE1C61">
      <w:pPr>
        <w:pStyle w:val="EW"/>
      </w:pPr>
      <w:r w:rsidRPr="001B7C50">
        <w:rPr>
          <w:lang w:eastAsia="zh-CN"/>
        </w:rPr>
        <w:t>5G-S-TMSI</w:t>
      </w:r>
      <w:r w:rsidRPr="001B7C50">
        <w:rPr>
          <w:lang w:eastAsia="zh-CN"/>
        </w:rPr>
        <w:tab/>
        <w:t>5G S-Temporary Mobile Subscription Identifier</w:t>
      </w:r>
    </w:p>
    <w:p w14:paraId="2D192425" w14:textId="77777777" w:rsidR="00DE1C61" w:rsidRPr="001B7C50" w:rsidRDefault="00DE1C61" w:rsidP="00DE1C61">
      <w:pPr>
        <w:pStyle w:val="EW"/>
      </w:pPr>
      <w:r w:rsidRPr="001B7C50">
        <w:t>5G VN</w:t>
      </w:r>
      <w:r w:rsidRPr="001B7C50">
        <w:tab/>
        <w:t>5G Virtual Network</w:t>
      </w:r>
    </w:p>
    <w:p w14:paraId="388C58C3" w14:textId="77777777" w:rsidR="00DE1C61" w:rsidRPr="001B7C50" w:rsidRDefault="00DE1C61" w:rsidP="00DE1C61">
      <w:pPr>
        <w:pStyle w:val="EW"/>
      </w:pPr>
      <w:r w:rsidRPr="001B7C50">
        <w:t>5QI</w:t>
      </w:r>
      <w:r w:rsidRPr="001B7C50">
        <w:tab/>
        <w:t>5G QoS Identifier</w:t>
      </w:r>
    </w:p>
    <w:p w14:paraId="7B3608F4" w14:textId="77777777" w:rsidR="00DE1C61" w:rsidRPr="001B7C50" w:rsidRDefault="00DE1C61" w:rsidP="00DE1C61">
      <w:pPr>
        <w:pStyle w:val="EW"/>
        <w:keepNext/>
      </w:pPr>
      <w:r w:rsidRPr="001B7C50">
        <w:t>ADRF</w:t>
      </w:r>
      <w:r w:rsidRPr="001B7C50">
        <w:tab/>
        <w:t>Analytics Data Repository Function</w:t>
      </w:r>
    </w:p>
    <w:p w14:paraId="630269DB" w14:textId="77777777" w:rsidR="00DE1C61" w:rsidRPr="001B7C50" w:rsidRDefault="00DE1C61" w:rsidP="00DE1C61">
      <w:pPr>
        <w:pStyle w:val="EW"/>
        <w:keepNext/>
      </w:pPr>
      <w:r w:rsidRPr="001B7C50">
        <w:t>AF</w:t>
      </w:r>
      <w:r w:rsidRPr="001B7C50">
        <w:tab/>
        <w:t>Application Function</w:t>
      </w:r>
    </w:p>
    <w:p w14:paraId="6EA3E214" w14:textId="77777777" w:rsidR="00DE1C61" w:rsidRPr="001B7C50" w:rsidRDefault="00DE1C61" w:rsidP="00DE1C61">
      <w:pPr>
        <w:pStyle w:val="EW"/>
        <w:keepNext/>
      </w:pPr>
      <w:r w:rsidRPr="001B7C50">
        <w:t>AKMA</w:t>
      </w:r>
      <w:r w:rsidRPr="001B7C50">
        <w:tab/>
        <w:t>Authentication and Key Management for Applications</w:t>
      </w:r>
    </w:p>
    <w:p w14:paraId="20250C35" w14:textId="77777777" w:rsidR="00DE1C61" w:rsidRPr="001B7C50" w:rsidRDefault="00DE1C61" w:rsidP="00DE1C61">
      <w:pPr>
        <w:pStyle w:val="EW"/>
        <w:keepNext/>
      </w:pPr>
      <w:proofErr w:type="spellStart"/>
      <w:r w:rsidRPr="001B7C50">
        <w:t>AnLF</w:t>
      </w:r>
      <w:proofErr w:type="spellEnd"/>
      <w:r w:rsidRPr="001B7C50">
        <w:tab/>
        <w:t>Analytics Logical Function</w:t>
      </w:r>
    </w:p>
    <w:p w14:paraId="4852194E" w14:textId="77777777" w:rsidR="00DE1C61" w:rsidRPr="001B7C50" w:rsidRDefault="00DE1C61" w:rsidP="00DE1C61">
      <w:pPr>
        <w:pStyle w:val="EW"/>
        <w:keepNext/>
      </w:pPr>
      <w:r w:rsidRPr="001B7C50">
        <w:t>AMF</w:t>
      </w:r>
      <w:r w:rsidRPr="001B7C50">
        <w:tab/>
        <w:t>Access and Mobility Management Function</w:t>
      </w:r>
    </w:p>
    <w:p w14:paraId="10A1AD31" w14:textId="77777777" w:rsidR="00DE1C61" w:rsidRPr="001B7C50" w:rsidRDefault="00DE1C61" w:rsidP="00DE1C61">
      <w:pPr>
        <w:pStyle w:val="EW"/>
        <w:keepNext/>
      </w:pPr>
      <w:r w:rsidRPr="001B7C50">
        <w:t>AS</w:t>
      </w:r>
      <w:r w:rsidRPr="001B7C50">
        <w:tab/>
        <w:t>Access Stratum</w:t>
      </w:r>
    </w:p>
    <w:p w14:paraId="257DDAD6" w14:textId="77777777" w:rsidR="00DE1C61" w:rsidRPr="001B7C50" w:rsidRDefault="00DE1C61" w:rsidP="00DE1C61">
      <w:pPr>
        <w:pStyle w:val="EW"/>
      </w:pPr>
      <w:r w:rsidRPr="001B7C50">
        <w:t>ATSSS</w:t>
      </w:r>
      <w:r w:rsidRPr="001B7C50">
        <w:tab/>
        <w:t>Access Traffic Steering, Switching, Splitting</w:t>
      </w:r>
    </w:p>
    <w:p w14:paraId="684119C2" w14:textId="77777777" w:rsidR="00DE1C61" w:rsidRPr="001B7C50" w:rsidRDefault="00DE1C61" w:rsidP="00DE1C61">
      <w:pPr>
        <w:pStyle w:val="EW"/>
      </w:pPr>
      <w:r w:rsidRPr="001B7C50">
        <w:t>ATSSS-LL</w:t>
      </w:r>
      <w:r w:rsidRPr="001B7C50">
        <w:tab/>
        <w:t>ATSSS Low-Layer</w:t>
      </w:r>
    </w:p>
    <w:p w14:paraId="24861566" w14:textId="77777777" w:rsidR="00DE1C61" w:rsidRPr="001B7C50" w:rsidRDefault="00DE1C61" w:rsidP="00DE1C61">
      <w:pPr>
        <w:pStyle w:val="EW"/>
      </w:pPr>
      <w:r w:rsidRPr="001B7C50">
        <w:t>AUSF</w:t>
      </w:r>
      <w:r w:rsidRPr="001B7C50">
        <w:tab/>
        <w:t>Authentication Server Function</w:t>
      </w:r>
    </w:p>
    <w:p w14:paraId="46EFAF70" w14:textId="77777777" w:rsidR="00DE1C61" w:rsidRPr="001B7C50" w:rsidRDefault="00DE1C61" w:rsidP="00DE1C61">
      <w:pPr>
        <w:pStyle w:val="EW"/>
      </w:pPr>
      <w:r w:rsidRPr="001B7C50">
        <w:t>BMCA</w:t>
      </w:r>
      <w:r w:rsidRPr="001B7C50">
        <w:tab/>
        <w:t>Best Master Clock Algorithm</w:t>
      </w:r>
    </w:p>
    <w:p w14:paraId="742A3D2B" w14:textId="77777777" w:rsidR="00DE1C61" w:rsidRPr="001B7C50" w:rsidRDefault="00DE1C61" w:rsidP="00DE1C61">
      <w:pPr>
        <w:pStyle w:val="EW"/>
      </w:pPr>
      <w:r w:rsidRPr="001B7C50">
        <w:t>BSF</w:t>
      </w:r>
      <w:r w:rsidRPr="001B7C50">
        <w:tab/>
        <w:t>Binding Support Function</w:t>
      </w:r>
    </w:p>
    <w:p w14:paraId="13798087" w14:textId="77777777" w:rsidR="00DE1C61" w:rsidRPr="001B7C50" w:rsidRDefault="00DE1C61" w:rsidP="00DE1C61">
      <w:pPr>
        <w:pStyle w:val="EW"/>
      </w:pPr>
      <w:r w:rsidRPr="001B7C50">
        <w:t>CAG</w:t>
      </w:r>
      <w:r w:rsidRPr="001B7C50">
        <w:tab/>
        <w:t>Closed Access Group</w:t>
      </w:r>
    </w:p>
    <w:p w14:paraId="37446FB8" w14:textId="77777777" w:rsidR="00DE1C61" w:rsidRPr="001B7C50" w:rsidRDefault="00DE1C61" w:rsidP="00DE1C61">
      <w:pPr>
        <w:pStyle w:val="EW"/>
      </w:pPr>
      <w:r w:rsidRPr="001B7C50">
        <w:t>CAPIF</w:t>
      </w:r>
      <w:r w:rsidRPr="001B7C50">
        <w:tab/>
        <w:t>Common API Framework for 3GPP northbound APIs</w:t>
      </w:r>
    </w:p>
    <w:p w14:paraId="577EB3EB" w14:textId="77777777" w:rsidR="00DE1C61" w:rsidRPr="001B7C50" w:rsidRDefault="00DE1C61" w:rsidP="00DE1C61">
      <w:pPr>
        <w:pStyle w:val="EW"/>
      </w:pPr>
      <w:r w:rsidRPr="001B7C50">
        <w:t>CH</w:t>
      </w:r>
      <w:r w:rsidRPr="001B7C50">
        <w:tab/>
        <w:t>Credentials Holder</w:t>
      </w:r>
    </w:p>
    <w:p w14:paraId="32C9228D" w14:textId="77777777" w:rsidR="00DE1C61" w:rsidRPr="001B7C50" w:rsidRDefault="00DE1C61" w:rsidP="00DE1C61">
      <w:pPr>
        <w:pStyle w:val="EW"/>
      </w:pPr>
      <w:r w:rsidRPr="001B7C50">
        <w:t>CHF</w:t>
      </w:r>
      <w:r w:rsidRPr="001B7C50">
        <w:tab/>
        <w:t>Charging Function</w:t>
      </w:r>
    </w:p>
    <w:p w14:paraId="693F4F71" w14:textId="77777777" w:rsidR="00DE1C61" w:rsidRPr="001B7C50" w:rsidRDefault="00DE1C61" w:rsidP="00DE1C61">
      <w:pPr>
        <w:pStyle w:val="EW"/>
      </w:pPr>
      <w:r w:rsidRPr="001B7C50">
        <w:t>CN PDB</w:t>
      </w:r>
      <w:r w:rsidRPr="001B7C50">
        <w:tab/>
        <w:t>Core Network Packet Delay Budget</w:t>
      </w:r>
    </w:p>
    <w:p w14:paraId="3CD7822F" w14:textId="77777777" w:rsidR="00DE1C61" w:rsidRPr="001B7C50" w:rsidRDefault="00DE1C61" w:rsidP="00DE1C61">
      <w:pPr>
        <w:pStyle w:val="EW"/>
      </w:pPr>
      <w:r w:rsidRPr="001B7C50">
        <w:t>CP</w:t>
      </w:r>
      <w:r w:rsidRPr="001B7C50">
        <w:tab/>
        <w:t>Control Plane</w:t>
      </w:r>
    </w:p>
    <w:p w14:paraId="32AA20A3" w14:textId="77777777" w:rsidR="00DE1C61" w:rsidRPr="001B7C50" w:rsidRDefault="00DE1C61" w:rsidP="00DE1C61">
      <w:pPr>
        <w:pStyle w:val="EW"/>
      </w:pPr>
      <w:r w:rsidRPr="001B7C50">
        <w:t>DAPS</w:t>
      </w:r>
      <w:r w:rsidRPr="001B7C50">
        <w:tab/>
        <w:t>Dual Active Protocol Stacks</w:t>
      </w:r>
    </w:p>
    <w:p w14:paraId="43B2E5B5" w14:textId="77777777" w:rsidR="00DE1C61" w:rsidRPr="001B7C50" w:rsidRDefault="00DE1C61" w:rsidP="00DE1C61">
      <w:pPr>
        <w:pStyle w:val="EW"/>
      </w:pPr>
      <w:r w:rsidRPr="001B7C50">
        <w:t>DCCF</w:t>
      </w:r>
      <w:r w:rsidRPr="001B7C50">
        <w:tab/>
        <w:t>Data Collection Coordination Function</w:t>
      </w:r>
    </w:p>
    <w:p w14:paraId="41231816" w14:textId="77777777" w:rsidR="00DE1C61" w:rsidRPr="001B7C50" w:rsidRDefault="00DE1C61" w:rsidP="00DE1C61">
      <w:pPr>
        <w:pStyle w:val="EW"/>
      </w:pPr>
      <w:r w:rsidRPr="001B7C50">
        <w:t>DCS</w:t>
      </w:r>
      <w:r w:rsidRPr="001B7C50">
        <w:tab/>
        <w:t>Default Credentials Server</w:t>
      </w:r>
    </w:p>
    <w:p w14:paraId="7A5FDAD5" w14:textId="77777777" w:rsidR="00DE1C61" w:rsidRPr="001B7C50" w:rsidRDefault="00DE1C61" w:rsidP="00DE1C61">
      <w:pPr>
        <w:pStyle w:val="EW"/>
      </w:pPr>
      <w:r w:rsidRPr="001B7C50">
        <w:t>DL</w:t>
      </w:r>
      <w:r w:rsidRPr="001B7C50">
        <w:tab/>
        <w:t>Downlink</w:t>
      </w:r>
    </w:p>
    <w:p w14:paraId="4A5B0B39" w14:textId="77777777" w:rsidR="00DE1C61" w:rsidRPr="001B7C50" w:rsidRDefault="00DE1C61" w:rsidP="00DE1C61">
      <w:pPr>
        <w:pStyle w:val="EW"/>
      </w:pPr>
      <w:r w:rsidRPr="001B7C50">
        <w:t>DN</w:t>
      </w:r>
      <w:r w:rsidRPr="001B7C50">
        <w:tab/>
        <w:t>Data Network</w:t>
      </w:r>
    </w:p>
    <w:p w14:paraId="21CA6EA3" w14:textId="77777777" w:rsidR="00DE1C61" w:rsidRPr="001B7C50" w:rsidRDefault="00DE1C61" w:rsidP="00DE1C61">
      <w:pPr>
        <w:pStyle w:val="EW"/>
      </w:pPr>
      <w:r w:rsidRPr="001B7C50">
        <w:rPr>
          <w:rFonts w:eastAsia="SimSun"/>
          <w:lang w:eastAsia="zh-CN"/>
        </w:rPr>
        <w:t>DNAI</w:t>
      </w:r>
      <w:r w:rsidRPr="001B7C50">
        <w:tab/>
      </w:r>
      <w:r w:rsidRPr="001B7C50">
        <w:rPr>
          <w:rFonts w:eastAsia="SimSun"/>
          <w:lang w:eastAsia="zh-CN"/>
        </w:rPr>
        <w:t>DN Access Identifier</w:t>
      </w:r>
    </w:p>
    <w:p w14:paraId="6E033063" w14:textId="77777777" w:rsidR="00DE1C61" w:rsidRPr="001B7C50" w:rsidRDefault="00DE1C61" w:rsidP="00DE1C61">
      <w:pPr>
        <w:pStyle w:val="EW"/>
      </w:pPr>
      <w:r w:rsidRPr="001B7C50">
        <w:t>DNN</w:t>
      </w:r>
      <w:r w:rsidRPr="001B7C50">
        <w:tab/>
        <w:t>Data Network Name</w:t>
      </w:r>
    </w:p>
    <w:p w14:paraId="0B64499E" w14:textId="77777777" w:rsidR="00DE1C61" w:rsidRPr="001B7C50" w:rsidRDefault="00DE1C61" w:rsidP="00DE1C61">
      <w:pPr>
        <w:pStyle w:val="EW"/>
      </w:pPr>
      <w:r w:rsidRPr="001B7C50">
        <w:t>DRX</w:t>
      </w:r>
      <w:r w:rsidRPr="001B7C50">
        <w:tab/>
        <w:t>Discontinuous Reception</w:t>
      </w:r>
    </w:p>
    <w:p w14:paraId="2168EB6C" w14:textId="77777777" w:rsidR="00DE1C61" w:rsidRPr="001B7C50" w:rsidRDefault="00DE1C61" w:rsidP="00DE1C61">
      <w:pPr>
        <w:pStyle w:val="EW"/>
      </w:pPr>
      <w:r w:rsidRPr="001B7C50">
        <w:t>DS-TT</w:t>
      </w:r>
      <w:r w:rsidRPr="001B7C50">
        <w:tab/>
        <w:t>Device-side TSN translator</w:t>
      </w:r>
    </w:p>
    <w:p w14:paraId="511C4A7A" w14:textId="77777777" w:rsidR="00DE1C61" w:rsidRPr="001B7C50" w:rsidRDefault="00DE1C61" w:rsidP="00DE1C61">
      <w:pPr>
        <w:pStyle w:val="EW"/>
      </w:pPr>
      <w:r w:rsidRPr="001B7C50">
        <w:t>EAC</w:t>
      </w:r>
      <w:r w:rsidRPr="001B7C50">
        <w:tab/>
        <w:t>Early Admission Control</w:t>
      </w:r>
    </w:p>
    <w:p w14:paraId="456205A8" w14:textId="77777777" w:rsidR="00DE1C61" w:rsidRPr="001B7C50" w:rsidRDefault="00DE1C61" w:rsidP="00DE1C61">
      <w:pPr>
        <w:pStyle w:val="EW"/>
      </w:pPr>
      <w:proofErr w:type="spellStart"/>
      <w:r w:rsidRPr="001B7C50">
        <w:t>ePDG</w:t>
      </w:r>
      <w:proofErr w:type="spellEnd"/>
      <w:r w:rsidRPr="001B7C50">
        <w:tab/>
        <w:t>evolved Packet Data Gateway</w:t>
      </w:r>
    </w:p>
    <w:p w14:paraId="5C7FE7FA" w14:textId="77777777" w:rsidR="00DE1C61" w:rsidRPr="001B7C50" w:rsidRDefault="00DE1C61" w:rsidP="00DE1C61">
      <w:pPr>
        <w:pStyle w:val="EW"/>
      </w:pPr>
      <w:r w:rsidRPr="001B7C50">
        <w:t>EBI</w:t>
      </w:r>
      <w:r w:rsidRPr="001B7C50">
        <w:tab/>
        <w:t>EPS Bearer Identity</w:t>
      </w:r>
    </w:p>
    <w:p w14:paraId="31F35BE1" w14:textId="77777777" w:rsidR="00DE1C61" w:rsidRPr="001B7C50" w:rsidRDefault="00DE1C61" w:rsidP="00DE1C61">
      <w:pPr>
        <w:pStyle w:val="EW"/>
      </w:pPr>
      <w:r w:rsidRPr="001B7C50">
        <w:t>EUI</w:t>
      </w:r>
      <w:r w:rsidRPr="001B7C50">
        <w:tab/>
        <w:t>Extended Unique Identifier</w:t>
      </w:r>
    </w:p>
    <w:p w14:paraId="60189C74" w14:textId="77777777" w:rsidR="00DE1C61" w:rsidRPr="001B7C50" w:rsidRDefault="00DE1C61" w:rsidP="00DE1C61">
      <w:pPr>
        <w:pStyle w:val="EW"/>
      </w:pPr>
      <w:r w:rsidRPr="001B7C50">
        <w:t>FAR</w:t>
      </w:r>
      <w:r w:rsidRPr="001B7C50">
        <w:tab/>
        <w:t>Forwarding Action Rule</w:t>
      </w:r>
    </w:p>
    <w:p w14:paraId="2B37068D" w14:textId="77777777" w:rsidR="00DE1C61" w:rsidRPr="001B7C50" w:rsidRDefault="00DE1C61" w:rsidP="00DE1C61">
      <w:pPr>
        <w:pStyle w:val="EW"/>
      </w:pPr>
      <w:r w:rsidRPr="001B7C50">
        <w:t>FN-BRG</w:t>
      </w:r>
      <w:r w:rsidRPr="001B7C50">
        <w:tab/>
        <w:t>Fixed Network Broadband RG</w:t>
      </w:r>
    </w:p>
    <w:p w14:paraId="79032516" w14:textId="77777777" w:rsidR="00DE1C61" w:rsidRPr="001B7C50" w:rsidRDefault="00DE1C61" w:rsidP="00DE1C61">
      <w:pPr>
        <w:pStyle w:val="EW"/>
      </w:pPr>
      <w:r w:rsidRPr="001B7C50">
        <w:t>FN-CRG</w:t>
      </w:r>
      <w:r w:rsidRPr="001B7C50">
        <w:tab/>
        <w:t>Fixed Network Cable RG</w:t>
      </w:r>
    </w:p>
    <w:p w14:paraId="08B2C358" w14:textId="77777777" w:rsidR="00DE1C61" w:rsidRPr="001B7C50" w:rsidRDefault="00DE1C61" w:rsidP="00DE1C61">
      <w:pPr>
        <w:pStyle w:val="EW"/>
      </w:pPr>
      <w:r w:rsidRPr="001B7C50">
        <w:t>FN-RG</w:t>
      </w:r>
      <w:r w:rsidRPr="001B7C50">
        <w:tab/>
        <w:t>Fixed Network RG</w:t>
      </w:r>
    </w:p>
    <w:p w14:paraId="4CFCAE4E" w14:textId="77777777" w:rsidR="00DE1C61" w:rsidRPr="001B7C50" w:rsidRDefault="00DE1C61" w:rsidP="00DE1C61">
      <w:pPr>
        <w:pStyle w:val="EW"/>
      </w:pPr>
      <w:r w:rsidRPr="001B7C50">
        <w:t>FQDN</w:t>
      </w:r>
      <w:r w:rsidRPr="001B7C50">
        <w:tab/>
        <w:t>Fully Qualified Domain Name</w:t>
      </w:r>
    </w:p>
    <w:p w14:paraId="14B7CE0A" w14:textId="77777777" w:rsidR="00DE1C61" w:rsidRPr="001B7C50" w:rsidRDefault="00DE1C61" w:rsidP="00DE1C61">
      <w:pPr>
        <w:pStyle w:val="EW"/>
        <w:rPr>
          <w:lang w:eastAsia="zh-CN"/>
        </w:rPr>
      </w:pPr>
      <w:r w:rsidRPr="001B7C50">
        <w:rPr>
          <w:lang w:eastAsia="zh-CN"/>
        </w:rPr>
        <w:t>GBA</w:t>
      </w:r>
      <w:r w:rsidRPr="001B7C50">
        <w:rPr>
          <w:lang w:eastAsia="zh-CN"/>
        </w:rPr>
        <w:tab/>
        <w:t>Generic Bootstrapping Architecture</w:t>
      </w:r>
    </w:p>
    <w:p w14:paraId="6A681818" w14:textId="77777777" w:rsidR="00DE1C61" w:rsidRPr="001B7C50" w:rsidRDefault="00DE1C61" w:rsidP="00DE1C61">
      <w:pPr>
        <w:pStyle w:val="EW"/>
        <w:rPr>
          <w:lang w:eastAsia="zh-CN"/>
        </w:rPr>
      </w:pPr>
      <w:r w:rsidRPr="001B7C50">
        <w:rPr>
          <w:lang w:eastAsia="zh-CN"/>
        </w:rPr>
        <w:t>GEO</w:t>
      </w:r>
      <w:r w:rsidRPr="001B7C50">
        <w:rPr>
          <w:lang w:eastAsia="zh-CN"/>
        </w:rPr>
        <w:tab/>
        <w:t>Geostationary Orbit</w:t>
      </w:r>
    </w:p>
    <w:p w14:paraId="36712EFB" w14:textId="77777777" w:rsidR="00DE1C61" w:rsidRPr="001B7C50" w:rsidRDefault="00DE1C61" w:rsidP="00DE1C61">
      <w:pPr>
        <w:pStyle w:val="EW"/>
        <w:rPr>
          <w:lang w:eastAsia="zh-CN"/>
        </w:rPr>
      </w:pPr>
      <w:r w:rsidRPr="001B7C50">
        <w:rPr>
          <w:lang w:eastAsia="zh-CN"/>
        </w:rPr>
        <w:t>GFBR</w:t>
      </w:r>
      <w:r w:rsidRPr="001B7C50">
        <w:rPr>
          <w:lang w:eastAsia="zh-CN"/>
        </w:rPr>
        <w:tab/>
        <w:t>Guaranteed Flow Bit Rate</w:t>
      </w:r>
    </w:p>
    <w:p w14:paraId="2F2419FE" w14:textId="77777777" w:rsidR="00DE1C61" w:rsidRPr="001B7C50" w:rsidRDefault="00DE1C61" w:rsidP="00DE1C61">
      <w:pPr>
        <w:pStyle w:val="EW"/>
        <w:rPr>
          <w:rFonts w:eastAsia="SimSun"/>
        </w:rPr>
      </w:pPr>
      <w:r w:rsidRPr="001B7C50">
        <w:rPr>
          <w:rFonts w:eastAsia="SimSun"/>
        </w:rPr>
        <w:t>GIN</w:t>
      </w:r>
      <w:r w:rsidRPr="001B7C50">
        <w:rPr>
          <w:rFonts w:eastAsia="SimSun"/>
        </w:rPr>
        <w:tab/>
        <w:t>Group ID for Network Selection</w:t>
      </w:r>
    </w:p>
    <w:p w14:paraId="1705F1B4" w14:textId="77777777" w:rsidR="00DE1C61" w:rsidRPr="001B7C50" w:rsidRDefault="00DE1C61" w:rsidP="00DE1C61">
      <w:pPr>
        <w:pStyle w:val="EW"/>
        <w:rPr>
          <w:lang w:eastAsia="zh-CN"/>
        </w:rPr>
      </w:pPr>
      <w:r w:rsidRPr="001B7C50">
        <w:rPr>
          <w:rFonts w:eastAsia="SimSun"/>
        </w:rPr>
        <w:t>GMLC</w:t>
      </w:r>
      <w:r w:rsidRPr="001B7C50">
        <w:rPr>
          <w:rFonts w:eastAsia="SimSun"/>
        </w:rPr>
        <w:tab/>
        <w:t>Gateway Mobile Location Centre</w:t>
      </w:r>
    </w:p>
    <w:p w14:paraId="5A16445B" w14:textId="77777777" w:rsidR="00DE1C61" w:rsidRPr="001B7C50" w:rsidRDefault="00DE1C61" w:rsidP="00DE1C61">
      <w:pPr>
        <w:pStyle w:val="EW"/>
        <w:rPr>
          <w:lang w:eastAsia="zh-CN"/>
        </w:rPr>
      </w:pPr>
      <w:r w:rsidRPr="001B7C50">
        <w:rPr>
          <w:lang w:eastAsia="zh-CN"/>
        </w:rPr>
        <w:t>GPSI</w:t>
      </w:r>
      <w:r w:rsidRPr="001B7C50">
        <w:rPr>
          <w:lang w:eastAsia="zh-CN"/>
        </w:rPr>
        <w:tab/>
        <w:t>Generic Public Subscription Identifier</w:t>
      </w:r>
    </w:p>
    <w:p w14:paraId="23493937" w14:textId="77777777" w:rsidR="00DE1C61" w:rsidRPr="001B7C50" w:rsidRDefault="00DE1C61" w:rsidP="00DE1C61">
      <w:pPr>
        <w:pStyle w:val="EW"/>
        <w:rPr>
          <w:lang w:eastAsia="zh-CN"/>
        </w:rPr>
      </w:pPr>
      <w:r w:rsidRPr="001B7C50">
        <w:rPr>
          <w:lang w:eastAsia="zh-CN"/>
        </w:rPr>
        <w:t>GUAMI</w:t>
      </w:r>
      <w:r w:rsidRPr="001B7C50">
        <w:rPr>
          <w:lang w:eastAsia="zh-CN"/>
        </w:rPr>
        <w:tab/>
        <w:t>Globally Unique AMF Identifier</w:t>
      </w:r>
    </w:p>
    <w:p w14:paraId="4B24CADF" w14:textId="77777777" w:rsidR="00DE1C61" w:rsidRPr="001B7C50" w:rsidRDefault="00DE1C61" w:rsidP="00DE1C61">
      <w:pPr>
        <w:pStyle w:val="EW"/>
        <w:rPr>
          <w:lang w:eastAsia="zh-CN"/>
        </w:rPr>
      </w:pPr>
      <w:r w:rsidRPr="001B7C50">
        <w:rPr>
          <w:lang w:eastAsia="zh-CN"/>
        </w:rPr>
        <w:t>HMTC</w:t>
      </w:r>
      <w:r w:rsidRPr="001B7C50">
        <w:rPr>
          <w:lang w:eastAsia="zh-CN"/>
        </w:rPr>
        <w:tab/>
        <w:t>High-Performance Machine-Type Communications</w:t>
      </w:r>
    </w:p>
    <w:p w14:paraId="5D87A952" w14:textId="77777777" w:rsidR="00DE1C61" w:rsidRPr="001B7C50" w:rsidRDefault="00DE1C61" w:rsidP="00DE1C61">
      <w:pPr>
        <w:pStyle w:val="EW"/>
        <w:rPr>
          <w:lang w:eastAsia="zh-CN"/>
        </w:rPr>
      </w:pPr>
      <w:r w:rsidRPr="001B7C50">
        <w:rPr>
          <w:lang w:eastAsia="zh-CN"/>
        </w:rPr>
        <w:t>HR</w:t>
      </w:r>
      <w:r w:rsidRPr="001B7C50">
        <w:rPr>
          <w:lang w:eastAsia="zh-CN"/>
        </w:rPr>
        <w:tab/>
        <w:t>Home Routed (roaming)</w:t>
      </w:r>
    </w:p>
    <w:p w14:paraId="3877A69A" w14:textId="77777777" w:rsidR="00DE1C61" w:rsidRPr="001B7C50" w:rsidRDefault="00DE1C61" w:rsidP="00DE1C61">
      <w:pPr>
        <w:pStyle w:val="EW"/>
      </w:pPr>
      <w:r w:rsidRPr="001B7C50">
        <w:t>IAB</w:t>
      </w:r>
      <w:r w:rsidRPr="001B7C50">
        <w:tab/>
        <w:t>Integrated access and backhaul</w:t>
      </w:r>
    </w:p>
    <w:p w14:paraId="613F266E" w14:textId="77777777" w:rsidR="00DE1C61" w:rsidRPr="004F7299" w:rsidRDefault="00DE1C61" w:rsidP="00DE1C61">
      <w:pPr>
        <w:pStyle w:val="EW"/>
        <w:rPr>
          <w:lang w:val="fr-FR"/>
        </w:rPr>
      </w:pPr>
      <w:r w:rsidRPr="004F7299">
        <w:rPr>
          <w:lang w:val="fr-FR"/>
        </w:rPr>
        <w:t>IMEI/TAC</w:t>
      </w:r>
      <w:r w:rsidRPr="004F7299">
        <w:rPr>
          <w:lang w:val="fr-FR"/>
        </w:rPr>
        <w:tab/>
        <w:t>IMEI Type Allocation Code</w:t>
      </w:r>
    </w:p>
    <w:p w14:paraId="4EB2248C" w14:textId="77777777" w:rsidR="00DE1C61" w:rsidRPr="001B7C50" w:rsidRDefault="00DE1C61" w:rsidP="00DE1C61">
      <w:pPr>
        <w:pStyle w:val="EW"/>
      </w:pPr>
      <w:r w:rsidRPr="001B7C50">
        <w:t>IPUPS</w:t>
      </w:r>
      <w:r w:rsidRPr="001B7C50">
        <w:tab/>
        <w:t>Inter PLMN UP Security</w:t>
      </w:r>
    </w:p>
    <w:p w14:paraId="2330FFDA" w14:textId="77777777" w:rsidR="00DE1C61" w:rsidRPr="001B7C50" w:rsidRDefault="00DE1C61" w:rsidP="00DE1C61">
      <w:pPr>
        <w:pStyle w:val="EW"/>
      </w:pPr>
      <w:r w:rsidRPr="001B7C50">
        <w:t>I-SMF</w:t>
      </w:r>
      <w:r w:rsidRPr="001B7C50">
        <w:tab/>
        <w:t>Intermediate SMF</w:t>
      </w:r>
    </w:p>
    <w:p w14:paraId="29D424BD" w14:textId="77777777" w:rsidR="00DE1C61" w:rsidRPr="001B7C50" w:rsidRDefault="00DE1C61" w:rsidP="00DE1C61">
      <w:pPr>
        <w:pStyle w:val="EW"/>
      </w:pPr>
      <w:r w:rsidRPr="001B7C50">
        <w:t>I-UPF</w:t>
      </w:r>
      <w:r w:rsidRPr="001B7C50">
        <w:tab/>
        <w:t>Intermediate UPF</w:t>
      </w:r>
    </w:p>
    <w:p w14:paraId="4A9238A2" w14:textId="77777777" w:rsidR="00DE1C61" w:rsidRPr="001B7C50" w:rsidRDefault="00DE1C61" w:rsidP="00DE1C61">
      <w:pPr>
        <w:pStyle w:val="EW"/>
      </w:pPr>
      <w:r w:rsidRPr="001B7C50">
        <w:t>LADN</w:t>
      </w:r>
      <w:r w:rsidRPr="001B7C50">
        <w:tab/>
        <w:t>Local Area Data Network</w:t>
      </w:r>
    </w:p>
    <w:p w14:paraId="66936DC0" w14:textId="77777777" w:rsidR="00DE1C61" w:rsidRPr="001B7C50" w:rsidRDefault="00DE1C61" w:rsidP="00DE1C61">
      <w:pPr>
        <w:pStyle w:val="EW"/>
      </w:pPr>
      <w:r w:rsidRPr="001B7C50">
        <w:t>LBO</w:t>
      </w:r>
      <w:r w:rsidRPr="001B7C50">
        <w:tab/>
        <w:t>Local Break Out (roaming)</w:t>
      </w:r>
    </w:p>
    <w:p w14:paraId="40E642DB" w14:textId="77777777" w:rsidR="00DE1C61" w:rsidRPr="001B7C50" w:rsidRDefault="00DE1C61" w:rsidP="00DE1C61">
      <w:pPr>
        <w:pStyle w:val="EW"/>
        <w:rPr>
          <w:rFonts w:eastAsia="SimSun"/>
        </w:rPr>
      </w:pPr>
      <w:r w:rsidRPr="001B7C50">
        <w:rPr>
          <w:rFonts w:eastAsia="SimSun"/>
        </w:rPr>
        <w:t>LEO</w:t>
      </w:r>
      <w:r w:rsidRPr="001B7C50">
        <w:rPr>
          <w:rFonts w:eastAsia="SimSun"/>
        </w:rPr>
        <w:tab/>
        <w:t>Low Earth Orbit</w:t>
      </w:r>
    </w:p>
    <w:p w14:paraId="5C9F98CF" w14:textId="77777777" w:rsidR="00DE1C61" w:rsidRPr="001B7C50" w:rsidRDefault="00DE1C61" w:rsidP="00DE1C61">
      <w:pPr>
        <w:pStyle w:val="EW"/>
        <w:rPr>
          <w:rFonts w:eastAsia="SimSun"/>
        </w:rPr>
      </w:pPr>
      <w:r w:rsidRPr="001B7C50">
        <w:rPr>
          <w:rFonts w:eastAsia="SimSun"/>
        </w:rPr>
        <w:t>LMF</w:t>
      </w:r>
      <w:r w:rsidRPr="001B7C50">
        <w:rPr>
          <w:rFonts w:eastAsia="SimSun"/>
        </w:rPr>
        <w:tab/>
        <w:t>Location Management Function</w:t>
      </w:r>
    </w:p>
    <w:p w14:paraId="71B62173" w14:textId="77777777" w:rsidR="00DE1C61" w:rsidRPr="001B7C50" w:rsidRDefault="00DE1C61" w:rsidP="00DE1C61">
      <w:pPr>
        <w:pStyle w:val="EW"/>
        <w:rPr>
          <w:rFonts w:eastAsia="SimSun"/>
        </w:rPr>
      </w:pPr>
      <w:proofErr w:type="spellStart"/>
      <w:r w:rsidRPr="001B7C50">
        <w:rPr>
          <w:rFonts w:eastAsia="SimSun"/>
        </w:rPr>
        <w:t>LoA</w:t>
      </w:r>
      <w:proofErr w:type="spellEnd"/>
      <w:r w:rsidRPr="001B7C50">
        <w:rPr>
          <w:rFonts w:eastAsia="SimSun"/>
        </w:rPr>
        <w:tab/>
        <w:t>Level of Automation</w:t>
      </w:r>
    </w:p>
    <w:p w14:paraId="732E3A53" w14:textId="77777777" w:rsidR="00DE1C61" w:rsidRPr="001B7C50" w:rsidRDefault="00DE1C61" w:rsidP="00DE1C61">
      <w:pPr>
        <w:pStyle w:val="EW"/>
        <w:rPr>
          <w:rFonts w:eastAsia="SimSun"/>
        </w:rPr>
      </w:pPr>
      <w:r w:rsidRPr="001B7C50">
        <w:rPr>
          <w:rFonts w:eastAsia="SimSun"/>
        </w:rPr>
        <w:t>LPP</w:t>
      </w:r>
      <w:r w:rsidRPr="001B7C50">
        <w:rPr>
          <w:rFonts w:eastAsia="SimSun"/>
        </w:rPr>
        <w:tab/>
        <w:t>LTE Positioning Protocol</w:t>
      </w:r>
    </w:p>
    <w:p w14:paraId="4F80849A" w14:textId="77777777" w:rsidR="00DE1C61" w:rsidRPr="001B7C50" w:rsidRDefault="00DE1C61" w:rsidP="00DE1C61">
      <w:pPr>
        <w:pStyle w:val="EW"/>
      </w:pPr>
      <w:r w:rsidRPr="001B7C50">
        <w:rPr>
          <w:rFonts w:eastAsia="SimSun"/>
        </w:rPr>
        <w:t>LRF</w:t>
      </w:r>
      <w:r w:rsidRPr="001B7C50">
        <w:rPr>
          <w:rFonts w:eastAsia="SimSun"/>
        </w:rPr>
        <w:tab/>
        <w:t>Location Retrieval Function</w:t>
      </w:r>
    </w:p>
    <w:p w14:paraId="106BEAEE" w14:textId="77777777" w:rsidR="00DE1C61" w:rsidRPr="001B7C50" w:rsidRDefault="00DE1C61" w:rsidP="00DE1C61">
      <w:pPr>
        <w:pStyle w:val="EW"/>
        <w:rPr>
          <w:lang w:eastAsia="zh-CN"/>
        </w:rPr>
      </w:pPr>
      <w:r w:rsidRPr="001B7C50">
        <w:rPr>
          <w:lang w:eastAsia="zh-CN"/>
        </w:rPr>
        <w:t>MBS</w:t>
      </w:r>
      <w:r w:rsidRPr="001B7C50">
        <w:rPr>
          <w:lang w:eastAsia="zh-CN"/>
        </w:rPr>
        <w:tab/>
        <w:t>Multicast/Broadcast Service</w:t>
      </w:r>
    </w:p>
    <w:p w14:paraId="17205DEB" w14:textId="77777777" w:rsidR="00DE1C61" w:rsidRPr="001B7C50" w:rsidRDefault="00DE1C61" w:rsidP="00DE1C61">
      <w:pPr>
        <w:pStyle w:val="EW"/>
        <w:rPr>
          <w:lang w:eastAsia="zh-CN"/>
        </w:rPr>
      </w:pPr>
      <w:r w:rsidRPr="001B7C50">
        <w:rPr>
          <w:lang w:eastAsia="zh-CN"/>
        </w:rPr>
        <w:t>MBSF</w:t>
      </w:r>
      <w:r w:rsidRPr="001B7C50">
        <w:rPr>
          <w:lang w:eastAsia="zh-CN"/>
        </w:rPr>
        <w:tab/>
        <w:t>Multicast/Broadcast Service Function</w:t>
      </w:r>
    </w:p>
    <w:p w14:paraId="4FBFAF5A" w14:textId="77777777" w:rsidR="00DE1C61" w:rsidRPr="001B7C50" w:rsidRDefault="00DE1C61" w:rsidP="00DE1C61">
      <w:pPr>
        <w:pStyle w:val="EW"/>
        <w:rPr>
          <w:lang w:eastAsia="zh-CN"/>
        </w:rPr>
      </w:pPr>
      <w:r w:rsidRPr="001B7C50">
        <w:rPr>
          <w:lang w:eastAsia="zh-CN"/>
        </w:rPr>
        <w:t>MBSTF</w:t>
      </w:r>
      <w:r w:rsidRPr="001B7C50">
        <w:rPr>
          <w:lang w:eastAsia="zh-CN"/>
        </w:rPr>
        <w:tab/>
        <w:t>Multicast/Broadcast Service Transport Function</w:t>
      </w:r>
    </w:p>
    <w:p w14:paraId="07B6E544" w14:textId="77777777" w:rsidR="00DE1C61" w:rsidRPr="001B7C50" w:rsidRDefault="00DE1C61" w:rsidP="00DE1C61">
      <w:pPr>
        <w:pStyle w:val="EW"/>
        <w:rPr>
          <w:lang w:eastAsia="zh-CN"/>
        </w:rPr>
      </w:pPr>
      <w:r w:rsidRPr="001B7C50">
        <w:rPr>
          <w:lang w:eastAsia="zh-CN"/>
        </w:rPr>
        <w:t>MB-SMF</w:t>
      </w:r>
      <w:r w:rsidRPr="001B7C50">
        <w:rPr>
          <w:lang w:eastAsia="zh-CN"/>
        </w:rPr>
        <w:tab/>
        <w:t>Multicast/Broadcast Session Management Function</w:t>
      </w:r>
    </w:p>
    <w:p w14:paraId="0E8625D1" w14:textId="77777777" w:rsidR="00DE1C61" w:rsidRPr="001B7C50" w:rsidRDefault="00DE1C61" w:rsidP="00DE1C61">
      <w:pPr>
        <w:pStyle w:val="EW"/>
        <w:rPr>
          <w:lang w:eastAsia="zh-CN"/>
        </w:rPr>
      </w:pPr>
      <w:r w:rsidRPr="001B7C50">
        <w:rPr>
          <w:lang w:eastAsia="zh-CN"/>
        </w:rPr>
        <w:t>MB-UPF</w:t>
      </w:r>
      <w:r w:rsidRPr="001B7C50">
        <w:rPr>
          <w:lang w:eastAsia="zh-CN"/>
        </w:rPr>
        <w:tab/>
        <w:t>Multicast/Broadcast User Plane Function</w:t>
      </w:r>
    </w:p>
    <w:p w14:paraId="4B657AAC" w14:textId="77777777" w:rsidR="00DE1C61" w:rsidRPr="001B7C50" w:rsidRDefault="00DE1C61" w:rsidP="00DE1C61">
      <w:pPr>
        <w:pStyle w:val="EW"/>
        <w:rPr>
          <w:lang w:eastAsia="zh-CN"/>
        </w:rPr>
      </w:pPr>
      <w:r w:rsidRPr="001B7C50">
        <w:rPr>
          <w:lang w:eastAsia="zh-CN"/>
        </w:rPr>
        <w:t>MEO</w:t>
      </w:r>
      <w:r w:rsidRPr="001B7C50">
        <w:rPr>
          <w:lang w:eastAsia="zh-CN"/>
        </w:rPr>
        <w:tab/>
        <w:t>Medium Earth Orbit</w:t>
      </w:r>
    </w:p>
    <w:p w14:paraId="0F1FF7B9" w14:textId="77777777" w:rsidR="00DE1C61" w:rsidRPr="001B7C50" w:rsidRDefault="00DE1C61" w:rsidP="00DE1C61">
      <w:pPr>
        <w:pStyle w:val="EW"/>
        <w:rPr>
          <w:lang w:eastAsia="zh-CN"/>
        </w:rPr>
      </w:pPr>
      <w:r w:rsidRPr="001B7C50">
        <w:rPr>
          <w:lang w:eastAsia="zh-CN"/>
        </w:rPr>
        <w:t>MFAF</w:t>
      </w:r>
      <w:r w:rsidRPr="001B7C50">
        <w:rPr>
          <w:lang w:eastAsia="zh-CN"/>
        </w:rPr>
        <w:tab/>
        <w:t>Messaging Framework Adaptor Function</w:t>
      </w:r>
    </w:p>
    <w:p w14:paraId="586F2283" w14:textId="77777777" w:rsidR="00DE1C61" w:rsidRPr="001B7C50" w:rsidRDefault="00DE1C61" w:rsidP="00DE1C61">
      <w:pPr>
        <w:pStyle w:val="EW"/>
        <w:rPr>
          <w:lang w:eastAsia="zh-CN"/>
        </w:rPr>
      </w:pPr>
      <w:r w:rsidRPr="001B7C50">
        <w:rPr>
          <w:lang w:eastAsia="zh-CN"/>
        </w:rPr>
        <w:t>MCX</w:t>
      </w:r>
      <w:r w:rsidRPr="001B7C50">
        <w:rPr>
          <w:lang w:eastAsia="zh-CN"/>
        </w:rPr>
        <w:tab/>
        <w:t>Mission Critical Service</w:t>
      </w:r>
    </w:p>
    <w:p w14:paraId="3A8BDF2C" w14:textId="77777777" w:rsidR="00DE1C61" w:rsidRPr="001B7C50" w:rsidRDefault="00DE1C61" w:rsidP="00DE1C61">
      <w:pPr>
        <w:pStyle w:val="EW"/>
        <w:rPr>
          <w:lang w:eastAsia="zh-CN"/>
        </w:rPr>
      </w:pPr>
      <w:r w:rsidRPr="001B7C50">
        <w:rPr>
          <w:lang w:eastAsia="zh-CN"/>
        </w:rPr>
        <w:t>MDBV</w:t>
      </w:r>
      <w:r w:rsidRPr="001B7C50">
        <w:rPr>
          <w:lang w:eastAsia="zh-CN"/>
        </w:rPr>
        <w:tab/>
        <w:t>Maximum Data Burst Volume</w:t>
      </w:r>
    </w:p>
    <w:p w14:paraId="22FD5DD3" w14:textId="77777777" w:rsidR="00DE1C61" w:rsidRPr="001B7C50" w:rsidRDefault="00DE1C61" w:rsidP="00DE1C61">
      <w:pPr>
        <w:pStyle w:val="EW"/>
        <w:rPr>
          <w:lang w:eastAsia="zh-CN"/>
        </w:rPr>
      </w:pPr>
      <w:r w:rsidRPr="001B7C50">
        <w:rPr>
          <w:lang w:eastAsia="zh-CN"/>
        </w:rPr>
        <w:t>MFBR</w:t>
      </w:r>
      <w:r w:rsidRPr="001B7C50">
        <w:rPr>
          <w:lang w:eastAsia="zh-CN"/>
        </w:rPr>
        <w:tab/>
        <w:t>Maximum Flow Bit Rate</w:t>
      </w:r>
    </w:p>
    <w:p w14:paraId="6D051C06" w14:textId="77777777" w:rsidR="00DE1C61" w:rsidRPr="001B7C50" w:rsidRDefault="00DE1C61" w:rsidP="00DE1C61">
      <w:pPr>
        <w:pStyle w:val="EW"/>
      </w:pPr>
      <w:r w:rsidRPr="001B7C50">
        <w:t>MICO</w:t>
      </w:r>
      <w:r w:rsidRPr="001B7C50">
        <w:tab/>
        <w:t>Mobile Initiated Connection Only</w:t>
      </w:r>
    </w:p>
    <w:p w14:paraId="7811111B" w14:textId="77777777" w:rsidR="00DE1C61" w:rsidRPr="001B7C50" w:rsidRDefault="00DE1C61" w:rsidP="00DE1C61">
      <w:pPr>
        <w:pStyle w:val="EW"/>
      </w:pPr>
      <w:r w:rsidRPr="001B7C50">
        <w:t>ML</w:t>
      </w:r>
      <w:r w:rsidRPr="001B7C50">
        <w:tab/>
        <w:t>Machine Learning</w:t>
      </w:r>
    </w:p>
    <w:p w14:paraId="41CA2D9F" w14:textId="77777777" w:rsidR="00DE1C61" w:rsidRPr="001B7C50" w:rsidRDefault="00DE1C61" w:rsidP="00DE1C61">
      <w:pPr>
        <w:pStyle w:val="EW"/>
      </w:pPr>
      <w:r w:rsidRPr="001B7C50">
        <w:t>MPS</w:t>
      </w:r>
      <w:r w:rsidRPr="001B7C50">
        <w:tab/>
        <w:t>Multimedia Priority Service</w:t>
      </w:r>
    </w:p>
    <w:p w14:paraId="04450D80" w14:textId="77777777" w:rsidR="00DE1C61" w:rsidRPr="001B7C50" w:rsidRDefault="00DE1C61" w:rsidP="00DE1C61">
      <w:pPr>
        <w:pStyle w:val="EW"/>
      </w:pPr>
      <w:r w:rsidRPr="001B7C50">
        <w:t>MPTCP</w:t>
      </w:r>
      <w:r w:rsidRPr="001B7C50">
        <w:tab/>
        <w:t>Multi-Path TCP Protocol</w:t>
      </w:r>
    </w:p>
    <w:p w14:paraId="682387B8" w14:textId="77777777" w:rsidR="00DE1C61" w:rsidRPr="001B7C50" w:rsidRDefault="00DE1C61" w:rsidP="00DE1C61">
      <w:pPr>
        <w:pStyle w:val="EW"/>
      </w:pPr>
      <w:r w:rsidRPr="001B7C50">
        <w:t>MTLF</w:t>
      </w:r>
      <w:r w:rsidRPr="001B7C50">
        <w:tab/>
        <w:t>Model Training Logical Function</w:t>
      </w:r>
    </w:p>
    <w:p w14:paraId="361A7BBB" w14:textId="77777777" w:rsidR="00DE1C61" w:rsidRPr="001B7C50" w:rsidRDefault="00DE1C61" w:rsidP="00DE1C61">
      <w:pPr>
        <w:pStyle w:val="EW"/>
      </w:pPr>
      <w:r w:rsidRPr="001B7C50">
        <w:t>N3IWF</w:t>
      </w:r>
      <w:r w:rsidRPr="001B7C50">
        <w:tab/>
        <w:t xml:space="preserve">Non-3GPP </w:t>
      </w:r>
      <w:proofErr w:type="spellStart"/>
      <w:r w:rsidRPr="001B7C50">
        <w:t>InterWorking</w:t>
      </w:r>
      <w:proofErr w:type="spellEnd"/>
      <w:r w:rsidRPr="001B7C50">
        <w:t xml:space="preserve"> Function</w:t>
      </w:r>
    </w:p>
    <w:p w14:paraId="31097F44" w14:textId="77777777" w:rsidR="00DE1C61" w:rsidRPr="001B7C50" w:rsidRDefault="00DE1C61" w:rsidP="00DE1C61">
      <w:pPr>
        <w:pStyle w:val="EW"/>
      </w:pPr>
      <w:r w:rsidRPr="001B7C50">
        <w:t>N5CW</w:t>
      </w:r>
      <w:r w:rsidRPr="001B7C50">
        <w:tab/>
        <w:t>Non-5G-Capable over WLAN</w:t>
      </w:r>
    </w:p>
    <w:p w14:paraId="54640E5F" w14:textId="77777777" w:rsidR="00DE1C61" w:rsidRPr="001B7C50" w:rsidRDefault="00DE1C61" w:rsidP="00DE1C61">
      <w:pPr>
        <w:pStyle w:val="EW"/>
      </w:pPr>
      <w:r w:rsidRPr="001B7C50">
        <w:t>NAI</w:t>
      </w:r>
      <w:r w:rsidRPr="001B7C50">
        <w:tab/>
        <w:t>Network Access Identifier</w:t>
      </w:r>
    </w:p>
    <w:p w14:paraId="1D8834F8" w14:textId="77777777" w:rsidR="00DE1C61" w:rsidRPr="001B7C50" w:rsidRDefault="00DE1C61" w:rsidP="00DE1C61">
      <w:pPr>
        <w:pStyle w:val="EW"/>
      </w:pPr>
      <w:r w:rsidRPr="001B7C50">
        <w:t>NEF</w:t>
      </w:r>
      <w:r w:rsidRPr="001B7C50">
        <w:tab/>
        <w:t>Network Exposure Function</w:t>
      </w:r>
    </w:p>
    <w:p w14:paraId="0D64DB80" w14:textId="77777777" w:rsidR="00DE1C61" w:rsidRPr="001B7C50" w:rsidRDefault="00DE1C61" w:rsidP="00DE1C61">
      <w:pPr>
        <w:pStyle w:val="EW"/>
      </w:pPr>
      <w:r w:rsidRPr="001B7C50">
        <w:t>NF</w:t>
      </w:r>
      <w:r w:rsidRPr="001B7C50">
        <w:tab/>
        <w:t>Network Function</w:t>
      </w:r>
    </w:p>
    <w:p w14:paraId="714562F6" w14:textId="77777777" w:rsidR="00DE1C61" w:rsidRPr="001B7C50" w:rsidRDefault="00DE1C61" w:rsidP="00DE1C61">
      <w:pPr>
        <w:pStyle w:val="EW"/>
      </w:pPr>
      <w:r w:rsidRPr="001B7C50">
        <w:t>NGAP</w:t>
      </w:r>
      <w:r w:rsidRPr="001B7C50">
        <w:tab/>
        <w:t>Next Generation Application Protocol</w:t>
      </w:r>
    </w:p>
    <w:p w14:paraId="0DF270AE" w14:textId="77777777" w:rsidR="00DE1C61" w:rsidRPr="001B7C50" w:rsidRDefault="00DE1C61" w:rsidP="00DE1C61">
      <w:pPr>
        <w:pStyle w:val="EW"/>
      </w:pPr>
      <w:r w:rsidRPr="001B7C50">
        <w:t>NID</w:t>
      </w:r>
      <w:r w:rsidRPr="001B7C50">
        <w:tab/>
        <w:t>Network identifier</w:t>
      </w:r>
    </w:p>
    <w:p w14:paraId="28D979B0" w14:textId="77777777" w:rsidR="00DE1C61" w:rsidRPr="001B7C50" w:rsidRDefault="00DE1C61" w:rsidP="00DE1C61">
      <w:pPr>
        <w:pStyle w:val="EW"/>
      </w:pPr>
      <w:r w:rsidRPr="001B7C50">
        <w:t>NPN</w:t>
      </w:r>
      <w:r w:rsidRPr="001B7C50">
        <w:tab/>
        <w:t>Non-Public Network</w:t>
      </w:r>
    </w:p>
    <w:p w14:paraId="3A1E0A70" w14:textId="77777777" w:rsidR="00DE1C61" w:rsidRPr="001B7C50" w:rsidRDefault="00DE1C61" w:rsidP="00DE1C61">
      <w:pPr>
        <w:pStyle w:val="EW"/>
      </w:pPr>
      <w:r w:rsidRPr="001B7C50">
        <w:t>NR</w:t>
      </w:r>
      <w:r w:rsidRPr="001B7C50">
        <w:tab/>
        <w:t>New Radio</w:t>
      </w:r>
    </w:p>
    <w:p w14:paraId="2D8338B0" w14:textId="77777777" w:rsidR="00DE1C61" w:rsidRPr="001B7C50" w:rsidRDefault="00DE1C61" w:rsidP="00DE1C61">
      <w:pPr>
        <w:pStyle w:val="EW"/>
      </w:pPr>
      <w:r w:rsidRPr="001B7C50">
        <w:t>NRF</w:t>
      </w:r>
      <w:r w:rsidRPr="001B7C50">
        <w:tab/>
        <w:t>Network Repository Function</w:t>
      </w:r>
    </w:p>
    <w:p w14:paraId="1E229527" w14:textId="77777777" w:rsidR="00DE1C61" w:rsidRPr="001B7C50" w:rsidRDefault="00DE1C61" w:rsidP="00DE1C61">
      <w:pPr>
        <w:pStyle w:val="EW"/>
      </w:pPr>
      <w:r w:rsidRPr="001B7C50">
        <w:t>NSAC</w:t>
      </w:r>
      <w:r w:rsidRPr="001B7C50">
        <w:tab/>
        <w:t>Network Slice Admission Control</w:t>
      </w:r>
    </w:p>
    <w:p w14:paraId="2FC0AB25" w14:textId="77777777" w:rsidR="00DE1C61" w:rsidRPr="001B7C50" w:rsidRDefault="00DE1C61" w:rsidP="00DE1C61">
      <w:pPr>
        <w:pStyle w:val="EW"/>
      </w:pPr>
      <w:r w:rsidRPr="001B7C50">
        <w:t>NSACF</w:t>
      </w:r>
      <w:r w:rsidRPr="001B7C50">
        <w:tab/>
        <w:t>Network Slice Admission Control Function</w:t>
      </w:r>
    </w:p>
    <w:p w14:paraId="0D728A34" w14:textId="77777777" w:rsidR="00DE1C61" w:rsidRPr="001B7C50" w:rsidRDefault="00DE1C61" w:rsidP="00DE1C61">
      <w:pPr>
        <w:pStyle w:val="EW"/>
      </w:pPr>
      <w:r w:rsidRPr="001B7C50">
        <w:t>NSI ID</w:t>
      </w:r>
      <w:r w:rsidRPr="001B7C50">
        <w:tab/>
        <w:t>Network Slice Instance Identifier</w:t>
      </w:r>
    </w:p>
    <w:p w14:paraId="7E2CA59C" w14:textId="77777777" w:rsidR="00DE1C61" w:rsidRPr="001B7C50" w:rsidRDefault="00DE1C61" w:rsidP="00DE1C61">
      <w:pPr>
        <w:pStyle w:val="EW"/>
      </w:pPr>
      <w:r w:rsidRPr="001B7C50">
        <w:t>NSSAA</w:t>
      </w:r>
      <w:r w:rsidRPr="001B7C50">
        <w:tab/>
        <w:t>Network Slice-Specific Authentication and Authorization</w:t>
      </w:r>
    </w:p>
    <w:p w14:paraId="11DA3EC5" w14:textId="77777777" w:rsidR="00DE1C61" w:rsidRPr="001B7C50" w:rsidRDefault="00DE1C61" w:rsidP="00DE1C61">
      <w:pPr>
        <w:pStyle w:val="EW"/>
      </w:pPr>
      <w:r w:rsidRPr="001B7C50">
        <w:t>NSSAAF</w:t>
      </w:r>
      <w:r w:rsidRPr="001B7C50">
        <w:tab/>
        <w:t>Network Slice-specific and SNPN Authentication and Authorization Function</w:t>
      </w:r>
    </w:p>
    <w:p w14:paraId="7CA6D106" w14:textId="77777777" w:rsidR="00DE1C61" w:rsidRPr="001B7C50" w:rsidRDefault="00DE1C61" w:rsidP="00DE1C61">
      <w:pPr>
        <w:pStyle w:val="EW"/>
      </w:pPr>
      <w:r w:rsidRPr="001B7C50">
        <w:t>NSSAI</w:t>
      </w:r>
      <w:r w:rsidRPr="001B7C50">
        <w:tab/>
        <w:t>Network Slice Selection Assistance Information</w:t>
      </w:r>
    </w:p>
    <w:p w14:paraId="26ADBBA2" w14:textId="77777777" w:rsidR="00DE1C61" w:rsidRPr="001B7C50" w:rsidRDefault="00DE1C61" w:rsidP="00DE1C61">
      <w:pPr>
        <w:pStyle w:val="EW"/>
      </w:pPr>
      <w:r w:rsidRPr="001B7C50">
        <w:t>NSSF</w:t>
      </w:r>
      <w:r w:rsidRPr="001B7C50">
        <w:tab/>
        <w:t>Network Slice Selection Function</w:t>
      </w:r>
    </w:p>
    <w:p w14:paraId="7203F16B" w14:textId="77777777" w:rsidR="00DE1C61" w:rsidRPr="001B7C50" w:rsidRDefault="00DE1C61" w:rsidP="00DE1C61">
      <w:pPr>
        <w:pStyle w:val="EW"/>
      </w:pPr>
      <w:r w:rsidRPr="001B7C50">
        <w:rPr>
          <w:rFonts w:eastAsia="SimSun"/>
          <w:lang w:eastAsia="zh-CN"/>
        </w:rPr>
        <w:t>NSSP</w:t>
      </w:r>
      <w:r w:rsidRPr="001B7C50">
        <w:tab/>
      </w:r>
      <w:r w:rsidRPr="001B7C50">
        <w:rPr>
          <w:rFonts w:eastAsia="SimSun"/>
          <w:lang w:eastAsia="zh-CN"/>
        </w:rPr>
        <w:t>Network Slice Selection Policy</w:t>
      </w:r>
    </w:p>
    <w:p w14:paraId="1C517F39" w14:textId="77777777" w:rsidR="00DE1C61" w:rsidRDefault="00DE1C61" w:rsidP="00DE1C61">
      <w:pPr>
        <w:pStyle w:val="EW"/>
        <w:rPr>
          <w:ins w:id="304" w:author="Huawei4" w:date="2022-04-06T13:57:00Z"/>
        </w:rPr>
      </w:pPr>
      <w:r w:rsidRPr="001B7C50">
        <w:t>NSSRG</w:t>
      </w:r>
      <w:r w:rsidRPr="001B7C50">
        <w:tab/>
        <w:t>Network Slice Simultaneous Registration Group</w:t>
      </w:r>
    </w:p>
    <w:p w14:paraId="6C459F5F" w14:textId="0740DCE1" w:rsidR="00DE1C61" w:rsidRPr="001B7C50" w:rsidRDefault="00DE1C61" w:rsidP="00DE1C61">
      <w:pPr>
        <w:pStyle w:val="EW"/>
      </w:pPr>
      <w:ins w:id="305" w:author="Huawei4" w:date="2022-04-06T13:57:00Z">
        <w:r>
          <w:t>NSWO</w:t>
        </w:r>
        <w:r>
          <w:tab/>
        </w:r>
        <w:r w:rsidRPr="001B7C50">
          <w:t>Non-Seamless WLAN offload</w:t>
        </w:r>
      </w:ins>
    </w:p>
    <w:p w14:paraId="7D8A702A" w14:textId="77777777" w:rsidR="00DE1C61" w:rsidRPr="001B7C50" w:rsidRDefault="00DE1C61" w:rsidP="00DE1C61">
      <w:pPr>
        <w:pStyle w:val="EW"/>
      </w:pPr>
      <w:r w:rsidRPr="001B7C50">
        <w:t>NSWOF</w:t>
      </w:r>
      <w:r w:rsidRPr="001B7C50">
        <w:tab/>
        <w:t>Non-Seamless WLAN offload Function</w:t>
      </w:r>
    </w:p>
    <w:p w14:paraId="42FDFFE2" w14:textId="77777777" w:rsidR="00DE1C61" w:rsidRPr="001B7C50" w:rsidRDefault="00DE1C61" w:rsidP="00DE1C61">
      <w:pPr>
        <w:pStyle w:val="EW"/>
      </w:pPr>
      <w:r w:rsidRPr="001B7C50">
        <w:t>NW-TT</w:t>
      </w:r>
      <w:r w:rsidRPr="001B7C50">
        <w:tab/>
        <w:t>Network-side TSN translator</w:t>
      </w:r>
    </w:p>
    <w:p w14:paraId="254E4810" w14:textId="77777777" w:rsidR="00DE1C61" w:rsidRPr="001B7C50" w:rsidRDefault="00DE1C61" w:rsidP="00DE1C61">
      <w:pPr>
        <w:pStyle w:val="EW"/>
      </w:pPr>
      <w:r w:rsidRPr="001B7C50">
        <w:t>NWDAF</w:t>
      </w:r>
      <w:r w:rsidRPr="001B7C50">
        <w:tab/>
        <w:t>Network Data Analytics Function</w:t>
      </w:r>
    </w:p>
    <w:p w14:paraId="472F41D0" w14:textId="77777777" w:rsidR="00DE1C61" w:rsidRPr="001B7C50" w:rsidRDefault="00DE1C61" w:rsidP="00DE1C61">
      <w:pPr>
        <w:pStyle w:val="EW"/>
      </w:pPr>
      <w:r w:rsidRPr="001B7C50">
        <w:t>ONN</w:t>
      </w:r>
      <w:r w:rsidRPr="001B7C50">
        <w:tab/>
        <w:t>Onboarding Network</w:t>
      </w:r>
    </w:p>
    <w:p w14:paraId="7AFCA4A5" w14:textId="77777777" w:rsidR="00DE1C61" w:rsidRPr="001B7C50" w:rsidRDefault="00DE1C61" w:rsidP="00DE1C61">
      <w:pPr>
        <w:pStyle w:val="EW"/>
      </w:pPr>
      <w:r w:rsidRPr="001B7C50">
        <w:t>ON-SNPN</w:t>
      </w:r>
      <w:r w:rsidRPr="001B7C50">
        <w:tab/>
        <w:t>Onboarding Standalone Non-Public Network</w:t>
      </w:r>
    </w:p>
    <w:p w14:paraId="49455736" w14:textId="77777777" w:rsidR="00DE1C61" w:rsidRPr="001B7C50" w:rsidRDefault="00DE1C61" w:rsidP="00DE1C61">
      <w:pPr>
        <w:pStyle w:val="EW"/>
      </w:pPr>
      <w:r w:rsidRPr="001B7C50">
        <w:t>PCF</w:t>
      </w:r>
      <w:r w:rsidRPr="001B7C50">
        <w:tab/>
        <w:t>Policy Control Function</w:t>
      </w:r>
    </w:p>
    <w:p w14:paraId="042F8378" w14:textId="77777777" w:rsidR="00DE1C61" w:rsidRPr="001B7C50" w:rsidRDefault="00DE1C61" w:rsidP="00DE1C61">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DD345B2" w14:textId="77777777" w:rsidR="00DE1C61" w:rsidRPr="001B7C50" w:rsidRDefault="00DE1C61" w:rsidP="00DE1C61">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D2592DC" w14:textId="77777777" w:rsidR="00DE1C61" w:rsidRPr="001B7C50" w:rsidRDefault="00DE1C61" w:rsidP="00DE1C61">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457FC98E" w14:textId="77777777" w:rsidR="00DE1C61" w:rsidRPr="001B7C50" w:rsidRDefault="00DE1C61" w:rsidP="00DE1C61">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6418F0" w14:textId="77777777" w:rsidR="00DE1C61" w:rsidRPr="001B7C50" w:rsidRDefault="00DE1C61" w:rsidP="00DE1C61">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651D8C8C" w14:textId="77777777" w:rsidR="00DE1C61" w:rsidRPr="001B7C50" w:rsidRDefault="00DE1C61" w:rsidP="00DE1C61">
      <w:pPr>
        <w:pStyle w:val="EW"/>
        <w:rPr>
          <w:rFonts w:eastAsia="SimSun"/>
          <w:lang w:eastAsia="zh-CN"/>
        </w:rPr>
      </w:pPr>
      <w:r w:rsidRPr="001B7C50">
        <w:rPr>
          <w:rFonts w:eastAsia="SimSun"/>
          <w:lang w:eastAsia="zh-CN"/>
        </w:rPr>
        <w:t>PFD</w:t>
      </w:r>
      <w:r w:rsidRPr="001B7C50">
        <w:tab/>
        <w:t>Packet Flow Description</w:t>
      </w:r>
    </w:p>
    <w:p w14:paraId="39A5BD23" w14:textId="77777777" w:rsidR="00DE1C61" w:rsidRPr="001B7C50" w:rsidRDefault="00DE1C61" w:rsidP="00DE1C61">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655BF3C" w14:textId="77777777" w:rsidR="00DE1C61" w:rsidRPr="001B7C50" w:rsidRDefault="00DE1C61" w:rsidP="00DE1C61">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2961A44" w14:textId="77777777" w:rsidR="00DE1C61" w:rsidRPr="001B7C50" w:rsidRDefault="00DE1C61" w:rsidP="00DE1C61">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37A88C2" w14:textId="77777777" w:rsidR="00DE1C61" w:rsidRPr="001B7C50" w:rsidRDefault="00DE1C61" w:rsidP="00DE1C61">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5EDD3D16" w14:textId="77777777" w:rsidR="00DE1C61" w:rsidRPr="001B7C50" w:rsidRDefault="00DE1C61" w:rsidP="00DE1C61">
      <w:pPr>
        <w:pStyle w:val="EW"/>
      </w:pPr>
      <w:r w:rsidRPr="001B7C50">
        <w:rPr>
          <w:rFonts w:eastAsia="SimSun"/>
          <w:lang w:eastAsia="zh-CN"/>
        </w:rPr>
        <w:t>PSA</w:t>
      </w:r>
      <w:r w:rsidRPr="001B7C50">
        <w:rPr>
          <w:rFonts w:eastAsia="SimSun"/>
          <w:lang w:eastAsia="zh-CN"/>
        </w:rPr>
        <w:tab/>
        <w:t>PDU Session Anchor</w:t>
      </w:r>
    </w:p>
    <w:p w14:paraId="687D6130" w14:textId="77777777" w:rsidR="00DE1C61" w:rsidRPr="001B7C50" w:rsidRDefault="00DE1C61" w:rsidP="00DE1C61">
      <w:pPr>
        <w:pStyle w:val="EW"/>
      </w:pPr>
      <w:r w:rsidRPr="001B7C50">
        <w:t>PTP</w:t>
      </w:r>
      <w:r w:rsidRPr="001B7C50">
        <w:tab/>
        <w:t>Precision Time Protocol</w:t>
      </w:r>
    </w:p>
    <w:p w14:paraId="2D06535E" w14:textId="77777777" w:rsidR="00DE1C61" w:rsidRPr="001B7C50" w:rsidRDefault="00DE1C61" w:rsidP="00DE1C61">
      <w:pPr>
        <w:pStyle w:val="EW"/>
      </w:pPr>
      <w:r w:rsidRPr="001B7C50">
        <w:t>PVS</w:t>
      </w:r>
      <w:r w:rsidRPr="001B7C50">
        <w:tab/>
        <w:t>Provisioning Server</w:t>
      </w:r>
    </w:p>
    <w:p w14:paraId="66B90A53" w14:textId="77777777" w:rsidR="00DE1C61" w:rsidRPr="001B7C50" w:rsidRDefault="00DE1C61" w:rsidP="00DE1C61">
      <w:pPr>
        <w:pStyle w:val="EW"/>
        <w:rPr>
          <w:rFonts w:eastAsia="SimSun"/>
          <w:lang w:eastAsia="zh-CN"/>
        </w:rPr>
      </w:pPr>
      <w:r w:rsidRPr="001B7C50">
        <w:t>QFI</w:t>
      </w:r>
      <w:r w:rsidRPr="001B7C50">
        <w:tab/>
        <w:t>QoS Flow Identifier</w:t>
      </w:r>
    </w:p>
    <w:p w14:paraId="63CDEF70" w14:textId="77777777" w:rsidR="00DE1C61" w:rsidRPr="001B7C50" w:rsidRDefault="00DE1C61" w:rsidP="00DE1C61">
      <w:pPr>
        <w:pStyle w:val="EW"/>
      </w:pPr>
      <w:proofErr w:type="spellStart"/>
      <w:r w:rsidRPr="001B7C50">
        <w:t>QoE</w:t>
      </w:r>
      <w:proofErr w:type="spellEnd"/>
      <w:r w:rsidRPr="001B7C50">
        <w:tab/>
        <w:t>Quality of Experience</w:t>
      </w:r>
    </w:p>
    <w:p w14:paraId="6E677AFE" w14:textId="77777777" w:rsidR="00DE1C61" w:rsidRPr="001B7C50" w:rsidRDefault="00DE1C61" w:rsidP="00DE1C61">
      <w:pPr>
        <w:pStyle w:val="EW"/>
      </w:pPr>
      <w:r w:rsidRPr="001B7C50">
        <w:t>RACS</w:t>
      </w:r>
      <w:r w:rsidRPr="001B7C50">
        <w:tab/>
        <w:t>Radio Capabilities Signalling optimisation</w:t>
      </w:r>
    </w:p>
    <w:p w14:paraId="12E66447" w14:textId="77777777" w:rsidR="00DE1C61" w:rsidRPr="001B7C50" w:rsidRDefault="00DE1C61" w:rsidP="00DE1C61">
      <w:pPr>
        <w:pStyle w:val="EW"/>
      </w:pPr>
      <w:r w:rsidRPr="001B7C50">
        <w:t>(R)AN</w:t>
      </w:r>
      <w:r w:rsidRPr="001B7C50">
        <w:tab/>
        <w:t>(Radio) Access Network</w:t>
      </w:r>
    </w:p>
    <w:p w14:paraId="2BA1B0F7" w14:textId="77777777" w:rsidR="00DE1C61" w:rsidRPr="001B7C50" w:rsidRDefault="00DE1C61" w:rsidP="00DE1C61">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50EBDE8" w14:textId="77777777" w:rsidR="00DE1C61" w:rsidRPr="001B7C50" w:rsidRDefault="00DE1C61" w:rsidP="00DE1C61">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19866BD" w14:textId="77777777" w:rsidR="00DE1C61" w:rsidRPr="004F7299" w:rsidRDefault="00DE1C61" w:rsidP="00DE1C61">
      <w:pPr>
        <w:pStyle w:val="EW"/>
        <w:rPr>
          <w:rFonts w:eastAsia="SimSun"/>
          <w:lang w:val="fr-FR" w:eastAsia="zh-CN"/>
        </w:rPr>
      </w:pPr>
      <w:r w:rsidRPr="004F7299">
        <w:rPr>
          <w:rFonts w:eastAsia="SimSun"/>
          <w:lang w:val="fr-FR" w:eastAsia="zh-CN"/>
        </w:rPr>
        <w:t>RQA</w:t>
      </w:r>
      <w:r w:rsidRPr="004F7299">
        <w:rPr>
          <w:lang w:val="fr-FR"/>
        </w:rPr>
        <w:tab/>
      </w:r>
      <w:proofErr w:type="spellStart"/>
      <w:r w:rsidRPr="004F7299">
        <w:rPr>
          <w:rFonts w:eastAsia="SimSun"/>
          <w:lang w:val="fr-FR" w:eastAsia="zh-CN"/>
        </w:rPr>
        <w:t>Reflective</w:t>
      </w:r>
      <w:proofErr w:type="spellEnd"/>
      <w:r w:rsidRPr="004F7299">
        <w:rPr>
          <w:rFonts w:eastAsia="SimSun"/>
          <w:lang w:val="fr-FR" w:eastAsia="zh-CN"/>
        </w:rPr>
        <w:t xml:space="preserve"> QoS </w:t>
      </w:r>
      <w:proofErr w:type="spellStart"/>
      <w:r w:rsidRPr="004F7299">
        <w:rPr>
          <w:rFonts w:eastAsia="SimSun"/>
          <w:lang w:val="fr-FR" w:eastAsia="zh-CN"/>
        </w:rPr>
        <w:t>Attribute</w:t>
      </w:r>
      <w:proofErr w:type="spellEnd"/>
    </w:p>
    <w:p w14:paraId="5EAA4B6E" w14:textId="77777777" w:rsidR="00DE1C61" w:rsidRPr="004F7299" w:rsidRDefault="00DE1C61" w:rsidP="00DE1C61">
      <w:pPr>
        <w:pStyle w:val="EW"/>
        <w:rPr>
          <w:lang w:val="fr-FR"/>
        </w:rPr>
      </w:pPr>
      <w:r w:rsidRPr="004F7299">
        <w:rPr>
          <w:rFonts w:eastAsia="SimSun"/>
          <w:lang w:val="fr-FR" w:eastAsia="zh-CN"/>
        </w:rPr>
        <w:t>RQI</w:t>
      </w:r>
      <w:r w:rsidRPr="004F7299">
        <w:rPr>
          <w:lang w:val="fr-FR"/>
        </w:rPr>
        <w:tab/>
      </w:r>
      <w:proofErr w:type="spellStart"/>
      <w:r w:rsidRPr="004F7299">
        <w:rPr>
          <w:rFonts w:eastAsia="SimSun"/>
          <w:lang w:val="fr-FR" w:eastAsia="zh-CN"/>
        </w:rPr>
        <w:t>Reflective</w:t>
      </w:r>
      <w:proofErr w:type="spellEnd"/>
      <w:r w:rsidRPr="004F7299">
        <w:rPr>
          <w:rFonts w:eastAsia="SimSun"/>
          <w:lang w:val="fr-FR" w:eastAsia="zh-CN"/>
        </w:rPr>
        <w:t xml:space="preserve"> QoS Indication</w:t>
      </w:r>
    </w:p>
    <w:p w14:paraId="461CB4F2" w14:textId="77777777" w:rsidR="00DE1C61" w:rsidRPr="001B7C50" w:rsidRDefault="00DE1C61" w:rsidP="00DE1C61">
      <w:pPr>
        <w:pStyle w:val="EW"/>
      </w:pPr>
      <w:r w:rsidRPr="001B7C50">
        <w:t>RSN</w:t>
      </w:r>
      <w:r w:rsidRPr="001B7C50">
        <w:tab/>
        <w:t>Redundancy Sequence Number</w:t>
      </w:r>
    </w:p>
    <w:p w14:paraId="565676AA" w14:textId="77777777" w:rsidR="00DE1C61" w:rsidRPr="001B7C50" w:rsidRDefault="00DE1C61" w:rsidP="00DE1C61">
      <w:pPr>
        <w:pStyle w:val="EW"/>
      </w:pPr>
      <w:r w:rsidRPr="001B7C50">
        <w:t>SA NR</w:t>
      </w:r>
      <w:r w:rsidRPr="001B7C50">
        <w:tab/>
        <w:t>Standalone New Radio</w:t>
      </w:r>
    </w:p>
    <w:p w14:paraId="4E132DED" w14:textId="77777777" w:rsidR="00DE1C61" w:rsidRPr="001B7C50" w:rsidRDefault="00DE1C61" w:rsidP="00DE1C61">
      <w:pPr>
        <w:pStyle w:val="EW"/>
      </w:pPr>
      <w:r w:rsidRPr="001B7C50">
        <w:t>SBA</w:t>
      </w:r>
      <w:r w:rsidRPr="001B7C50">
        <w:tab/>
        <w:t>Service Based Architecture</w:t>
      </w:r>
    </w:p>
    <w:p w14:paraId="50D5B297" w14:textId="77777777" w:rsidR="00DE1C61" w:rsidRPr="001B7C50" w:rsidRDefault="00DE1C61" w:rsidP="00DE1C61">
      <w:pPr>
        <w:pStyle w:val="EW"/>
      </w:pPr>
      <w:r w:rsidRPr="001B7C50">
        <w:t>SBI</w:t>
      </w:r>
      <w:r w:rsidRPr="001B7C50">
        <w:tab/>
        <w:t>Service Based Interface</w:t>
      </w:r>
    </w:p>
    <w:p w14:paraId="31312E5D" w14:textId="77777777" w:rsidR="00DE1C61" w:rsidRPr="001B7C50" w:rsidRDefault="00DE1C61" w:rsidP="00DE1C61">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6CC61A7" w14:textId="77777777" w:rsidR="00DE1C61" w:rsidRPr="001B7C50" w:rsidRDefault="00DE1C61" w:rsidP="00DE1C61">
      <w:pPr>
        <w:pStyle w:val="EW"/>
      </w:pPr>
      <w:r w:rsidRPr="001B7C50">
        <w:rPr>
          <w:rFonts w:eastAsia="SimSun"/>
          <w:lang w:eastAsia="zh-CN"/>
        </w:rPr>
        <w:t>SD</w:t>
      </w:r>
      <w:r w:rsidRPr="001B7C50">
        <w:tab/>
      </w:r>
      <w:r w:rsidRPr="001B7C50">
        <w:rPr>
          <w:rFonts w:eastAsia="SimSun"/>
          <w:lang w:eastAsia="zh-CN"/>
        </w:rPr>
        <w:t>Slice Differentiator</w:t>
      </w:r>
    </w:p>
    <w:p w14:paraId="29CB2287" w14:textId="77777777" w:rsidR="00DE1C61" w:rsidRPr="001B7C50" w:rsidRDefault="00DE1C61" w:rsidP="00DE1C61">
      <w:pPr>
        <w:pStyle w:val="EW"/>
      </w:pPr>
      <w:r w:rsidRPr="001B7C50">
        <w:t>SEAF</w:t>
      </w:r>
      <w:r w:rsidRPr="001B7C50">
        <w:tab/>
        <w:t>Security Anchor Functionality</w:t>
      </w:r>
    </w:p>
    <w:p w14:paraId="70F86D3B" w14:textId="77777777" w:rsidR="00DE1C61" w:rsidRPr="001B7C50" w:rsidRDefault="00DE1C61" w:rsidP="00DE1C61">
      <w:pPr>
        <w:pStyle w:val="EW"/>
      </w:pPr>
      <w:r w:rsidRPr="001B7C50">
        <w:t>SEPP</w:t>
      </w:r>
      <w:r w:rsidRPr="001B7C50">
        <w:tab/>
        <w:t>Security Edge Protection Proxy</w:t>
      </w:r>
    </w:p>
    <w:p w14:paraId="0583689F" w14:textId="77777777" w:rsidR="00DE1C61" w:rsidRPr="001B7C50" w:rsidRDefault="00DE1C61" w:rsidP="00DE1C61">
      <w:pPr>
        <w:pStyle w:val="EW"/>
      </w:pPr>
      <w:r w:rsidRPr="001B7C50">
        <w:t>SMF</w:t>
      </w:r>
      <w:r w:rsidRPr="001B7C50">
        <w:tab/>
        <w:t>Session Management Function</w:t>
      </w:r>
    </w:p>
    <w:p w14:paraId="1D515CBA" w14:textId="77777777" w:rsidR="00DE1C61" w:rsidRPr="001B7C50" w:rsidRDefault="00DE1C61" w:rsidP="00DE1C61">
      <w:pPr>
        <w:pStyle w:val="EW"/>
      </w:pPr>
      <w:r w:rsidRPr="001B7C50">
        <w:t>SMSF</w:t>
      </w:r>
      <w:r w:rsidRPr="001B7C50">
        <w:tab/>
        <w:t>Short Message Service Function</w:t>
      </w:r>
    </w:p>
    <w:p w14:paraId="555F118D" w14:textId="77777777" w:rsidR="00DE1C61" w:rsidRPr="001B7C50" w:rsidRDefault="00DE1C61" w:rsidP="00DE1C61">
      <w:pPr>
        <w:pStyle w:val="EW"/>
      </w:pPr>
      <w:r w:rsidRPr="001B7C50">
        <w:t>SN</w:t>
      </w:r>
      <w:r w:rsidRPr="001B7C50">
        <w:tab/>
        <w:t>Sequence Number</w:t>
      </w:r>
    </w:p>
    <w:p w14:paraId="3B314117" w14:textId="77777777" w:rsidR="00DE1C61" w:rsidRPr="001B7C50" w:rsidRDefault="00DE1C61" w:rsidP="00DE1C61">
      <w:pPr>
        <w:pStyle w:val="EW"/>
      </w:pPr>
      <w:r w:rsidRPr="001B7C50">
        <w:t>SNPN</w:t>
      </w:r>
      <w:r w:rsidRPr="001B7C50">
        <w:tab/>
        <w:t>Stand-alone Non-Public Network</w:t>
      </w:r>
    </w:p>
    <w:p w14:paraId="6B9AD44A" w14:textId="77777777" w:rsidR="00DE1C61" w:rsidRPr="001B7C50" w:rsidRDefault="00DE1C61" w:rsidP="00DE1C61">
      <w:pPr>
        <w:pStyle w:val="EW"/>
      </w:pPr>
      <w:r w:rsidRPr="001B7C50">
        <w:t>S-NSSAI</w:t>
      </w:r>
      <w:r w:rsidRPr="001B7C50">
        <w:tab/>
        <w:t>Single Network Slice Selection Assistance Information</w:t>
      </w:r>
    </w:p>
    <w:p w14:paraId="2DCEF8EB" w14:textId="77777777" w:rsidR="00DE1C61" w:rsidRPr="001B7C50" w:rsidRDefault="00DE1C61" w:rsidP="00DE1C61">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83027B5" w14:textId="77777777" w:rsidR="00DE1C61" w:rsidRPr="001B7C50" w:rsidRDefault="00DE1C61" w:rsidP="00DE1C61">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6A7050E0" w14:textId="77777777" w:rsidR="00DE1C61" w:rsidRPr="001B7C50" w:rsidRDefault="00DE1C61" w:rsidP="00DE1C61">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71DB809B" w14:textId="77777777" w:rsidR="00DE1C61" w:rsidRPr="001B7C50" w:rsidRDefault="00DE1C61" w:rsidP="00DE1C61">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CE1B558" w14:textId="77777777" w:rsidR="00DE1C61" w:rsidRPr="001B7C50" w:rsidRDefault="00DE1C61" w:rsidP="00DE1C61">
      <w:pPr>
        <w:pStyle w:val="EW"/>
      </w:pPr>
      <w:r w:rsidRPr="001B7C50">
        <w:rPr>
          <w:lang w:eastAsia="ko-KR"/>
        </w:rPr>
        <w:t>SUCI</w:t>
      </w:r>
      <w:r w:rsidRPr="001B7C50">
        <w:rPr>
          <w:lang w:eastAsia="ko-KR"/>
        </w:rPr>
        <w:tab/>
        <w:t>Subscription Concealed Identifier</w:t>
      </w:r>
    </w:p>
    <w:p w14:paraId="49F6AE56" w14:textId="77777777" w:rsidR="00DE1C61" w:rsidRPr="004F7299" w:rsidRDefault="00DE1C61" w:rsidP="00DE1C61">
      <w:pPr>
        <w:pStyle w:val="EW"/>
        <w:rPr>
          <w:lang w:val="fr-FR"/>
        </w:rPr>
      </w:pPr>
      <w:r w:rsidRPr="004F7299">
        <w:rPr>
          <w:lang w:val="fr-FR"/>
        </w:rPr>
        <w:t>SUPI</w:t>
      </w:r>
      <w:r w:rsidRPr="004F7299">
        <w:rPr>
          <w:lang w:val="fr-FR"/>
        </w:rPr>
        <w:tab/>
      </w:r>
      <w:proofErr w:type="spellStart"/>
      <w:r w:rsidRPr="004F7299">
        <w:rPr>
          <w:lang w:val="fr-FR"/>
        </w:rPr>
        <w:t>Subscription</w:t>
      </w:r>
      <w:proofErr w:type="spellEnd"/>
      <w:r w:rsidRPr="004F7299">
        <w:rPr>
          <w:lang w:val="fr-FR"/>
        </w:rPr>
        <w:t xml:space="preserve"> Permanent Identifier</w:t>
      </w:r>
    </w:p>
    <w:p w14:paraId="178AEA05" w14:textId="77777777" w:rsidR="00DE1C61" w:rsidRPr="004F7299" w:rsidRDefault="00DE1C61" w:rsidP="00DE1C61">
      <w:pPr>
        <w:pStyle w:val="EW"/>
        <w:rPr>
          <w:lang w:val="fr-FR"/>
        </w:rPr>
      </w:pPr>
      <w:r w:rsidRPr="004F7299">
        <w:rPr>
          <w:lang w:val="fr-FR"/>
        </w:rPr>
        <w:t>SV</w:t>
      </w:r>
      <w:r w:rsidRPr="004F7299">
        <w:rPr>
          <w:lang w:val="fr-FR"/>
        </w:rPr>
        <w:tab/>
        <w:t>Software Version</w:t>
      </w:r>
    </w:p>
    <w:p w14:paraId="47406DF3" w14:textId="77777777" w:rsidR="00DE1C61" w:rsidRPr="001B7C50" w:rsidRDefault="00DE1C61" w:rsidP="00DE1C61">
      <w:pPr>
        <w:pStyle w:val="EW"/>
      </w:pPr>
      <w:r w:rsidRPr="001B7C50">
        <w:t>TA</w:t>
      </w:r>
      <w:r w:rsidRPr="001B7C50">
        <w:tab/>
        <w:t>Tracking Area</w:t>
      </w:r>
    </w:p>
    <w:p w14:paraId="0DC6DC98" w14:textId="77777777" w:rsidR="00DE1C61" w:rsidRPr="001B7C50" w:rsidRDefault="00DE1C61" w:rsidP="00DE1C61">
      <w:pPr>
        <w:pStyle w:val="EW"/>
      </w:pPr>
      <w:r w:rsidRPr="001B7C50">
        <w:t>TAI</w:t>
      </w:r>
      <w:r w:rsidRPr="001B7C50">
        <w:tab/>
        <w:t>Tracking Area Identity</w:t>
      </w:r>
    </w:p>
    <w:p w14:paraId="21097A7A" w14:textId="77777777" w:rsidR="00DE1C61" w:rsidRPr="001B7C50" w:rsidRDefault="00DE1C61" w:rsidP="00DE1C61">
      <w:pPr>
        <w:pStyle w:val="EW"/>
      </w:pPr>
      <w:r w:rsidRPr="001B7C50">
        <w:t>TNAN</w:t>
      </w:r>
      <w:r w:rsidRPr="001B7C50">
        <w:tab/>
        <w:t>Trusted Non-3GPP Access Network</w:t>
      </w:r>
    </w:p>
    <w:p w14:paraId="03AC6A33" w14:textId="77777777" w:rsidR="00DE1C61" w:rsidRPr="001B7C50" w:rsidRDefault="00DE1C61" w:rsidP="00DE1C61">
      <w:pPr>
        <w:pStyle w:val="EW"/>
      </w:pPr>
      <w:r w:rsidRPr="001B7C50">
        <w:t>TNAP</w:t>
      </w:r>
      <w:r w:rsidRPr="001B7C50">
        <w:tab/>
        <w:t>Trusted Non-3GPP Access Point</w:t>
      </w:r>
    </w:p>
    <w:p w14:paraId="0872CBC5" w14:textId="77777777" w:rsidR="00DE1C61" w:rsidRPr="001B7C50" w:rsidRDefault="00DE1C61" w:rsidP="00DE1C61">
      <w:pPr>
        <w:pStyle w:val="EW"/>
      </w:pPr>
      <w:r w:rsidRPr="001B7C50">
        <w:t>TNGF</w:t>
      </w:r>
      <w:r w:rsidRPr="001B7C50">
        <w:tab/>
        <w:t>Trusted Non-3GPP Gateway Function</w:t>
      </w:r>
    </w:p>
    <w:p w14:paraId="3700029C" w14:textId="77777777" w:rsidR="00DE1C61" w:rsidRPr="001B7C50" w:rsidRDefault="00DE1C61" w:rsidP="00DE1C61">
      <w:pPr>
        <w:pStyle w:val="EW"/>
      </w:pPr>
      <w:r w:rsidRPr="001B7C50">
        <w:t>TNL</w:t>
      </w:r>
      <w:r w:rsidRPr="001B7C50">
        <w:tab/>
        <w:t>Transport Network Layer</w:t>
      </w:r>
    </w:p>
    <w:p w14:paraId="1670DD70" w14:textId="77777777" w:rsidR="00DE1C61" w:rsidRPr="001B7C50" w:rsidRDefault="00DE1C61" w:rsidP="00DE1C61">
      <w:pPr>
        <w:pStyle w:val="EW"/>
      </w:pPr>
      <w:r w:rsidRPr="001B7C50">
        <w:t>TNLA</w:t>
      </w:r>
      <w:r w:rsidRPr="001B7C50">
        <w:tab/>
        <w:t>Transport Network Layer Association</w:t>
      </w:r>
    </w:p>
    <w:p w14:paraId="02EBBF19" w14:textId="77777777" w:rsidR="00DE1C61" w:rsidRPr="001B7C50" w:rsidRDefault="00DE1C61" w:rsidP="00DE1C61">
      <w:pPr>
        <w:pStyle w:val="EW"/>
      </w:pPr>
      <w:r w:rsidRPr="001B7C50">
        <w:t>TSC</w:t>
      </w:r>
      <w:r w:rsidRPr="001B7C50">
        <w:tab/>
        <w:t>Time Sensitive Communication</w:t>
      </w:r>
    </w:p>
    <w:p w14:paraId="290ED868" w14:textId="77777777" w:rsidR="00DE1C61" w:rsidRPr="001B7C50" w:rsidRDefault="00DE1C61" w:rsidP="00DE1C61">
      <w:pPr>
        <w:pStyle w:val="EW"/>
      </w:pPr>
      <w:r w:rsidRPr="001B7C50">
        <w:t>TSCAI</w:t>
      </w:r>
      <w:r w:rsidRPr="001B7C50">
        <w:tab/>
        <w:t>TSC Assistance Information</w:t>
      </w:r>
    </w:p>
    <w:p w14:paraId="3990DBB6" w14:textId="77777777" w:rsidR="00DE1C61" w:rsidRPr="001B7C50" w:rsidRDefault="00DE1C61" w:rsidP="00DE1C61">
      <w:pPr>
        <w:pStyle w:val="EW"/>
      </w:pPr>
      <w:r w:rsidRPr="001B7C50">
        <w:t>TSCTSF</w:t>
      </w:r>
      <w:r w:rsidRPr="001B7C50">
        <w:tab/>
        <w:t>Time Sensitive Communication and Time Synchronization Function</w:t>
      </w:r>
    </w:p>
    <w:p w14:paraId="05499C01" w14:textId="77777777" w:rsidR="00DE1C61" w:rsidRPr="001B7C50" w:rsidRDefault="00DE1C61" w:rsidP="00DE1C61">
      <w:pPr>
        <w:pStyle w:val="EW"/>
      </w:pPr>
      <w:r w:rsidRPr="001B7C50">
        <w:t>TSN</w:t>
      </w:r>
      <w:r w:rsidRPr="001B7C50">
        <w:tab/>
        <w:t>Time Sensitive Networking</w:t>
      </w:r>
    </w:p>
    <w:p w14:paraId="73F27F64" w14:textId="77777777" w:rsidR="00DE1C61" w:rsidRPr="001B7C50" w:rsidRDefault="00DE1C61" w:rsidP="00DE1C61">
      <w:pPr>
        <w:pStyle w:val="EW"/>
      </w:pPr>
      <w:r w:rsidRPr="001B7C50">
        <w:t>TSN GM</w:t>
      </w:r>
      <w:r w:rsidRPr="001B7C50">
        <w:tab/>
        <w:t>TSN Grand Master</w:t>
      </w:r>
    </w:p>
    <w:p w14:paraId="390E25E6" w14:textId="77777777" w:rsidR="00DE1C61" w:rsidRPr="001B7C50" w:rsidRDefault="00DE1C61" w:rsidP="00DE1C61">
      <w:pPr>
        <w:pStyle w:val="EW"/>
      </w:pPr>
      <w:r w:rsidRPr="001B7C50">
        <w:t>TSP</w:t>
      </w:r>
      <w:r w:rsidRPr="001B7C50">
        <w:tab/>
        <w:t>Traffic Steering Policy</w:t>
      </w:r>
    </w:p>
    <w:p w14:paraId="6ED0CB15" w14:textId="77777777" w:rsidR="00DE1C61" w:rsidRPr="001B7C50" w:rsidRDefault="00DE1C61" w:rsidP="00DE1C61">
      <w:pPr>
        <w:pStyle w:val="EW"/>
      </w:pPr>
      <w:r w:rsidRPr="001B7C50">
        <w:t>TT</w:t>
      </w:r>
      <w:r w:rsidRPr="001B7C50">
        <w:tab/>
        <w:t>TSN Translator</w:t>
      </w:r>
    </w:p>
    <w:p w14:paraId="5B0BDF5C" w14:textId="77777777" w:rsidR="00DE1C61" w:rsidRPr="001B7C50" w:rsidRDefault="00DE1C61" w:rsidP="00DE1C61">
      <w:pPr>
        <w:pStyle w:val="EW"/>
      </w:pPr>
      <w:r w:rsidRPr="001B7C50">
        <w:t>TWIF</w:t>
      </w:r>
      <w:r w:rsidRPr="001B7C50">
        <w:tab/>
        <w:t>Trusted WLAN Interworking Function</w:t>
      </w:r>
    </w:p>
    <w:p w14:paraId="7184BAA4" w14:textId="77777777" w:rsidR="00DE1C61" w:rsidRPr="001B7C50" w:rsidRDefault="00DE1C61" w:rsidP="00DE1C61">
      <w:pPr>
        <w:pStyle w:val="EW"/>
      </w:pPr>
      <w:r w:rsidRPr="001B7C50">
        <w:t>UAS NF</w:t>
      </w:r>
      <w:r w:rsidRPr="001B7C50">
        <w:tab/>
        <w:t>Uncrewed Aerial System Network Function</w:t>
      </w:r>
    </w:p>
    <w:p w14:paraId="0BF906D7" w14:textId="77777777" w:rsidR="00DE1C61" w:rsidRPr="001B7C50" w:rsidRDefault="00DE1C61" w:rsidP="00DE1C61">
      <w:pPr>
        <w:pStyle w:val="EW"/>
      </w:pPr>
      <w:r w:rsidRPr="001B7C50">
        <w:t>UCMF</w:t>
      </w:r>
      <w:r w:rsidRPr="001B7C50">
        <w:tab/>
        <w:t>UE radio Capability Management Function</w:t>
      </w:r>
    </w:p>
    <w:p w14:paraId="6B8810E3" w14:textId="77777777" w:rsidR="00DE1C61" w:rsidRPr="001B7C50" w:rsidRDefault="00DE1C61" w:rsidP="00DE1C61">
      <w:pPr>
        <w:pStyle w:val="EW"/>
      </w:pPr>
      <w:r w:rsidRPr="001B7C50">
        <w:t>UDM</w:t>
      </w:r>
      <w:r w:rsidRPr="001B7C50">
        <w:tab/>
        <w:t>Unified Data Management</w:t>
      </w:r>
    </w:p>
    <w:p w14:paraId="5DFCC9CD" w14:textId="77777777" w:rsidR="00DE1C61" w:rsidRPr="001B7C50" w:rsidRDefault="00DE1C61" w:rsidP="00DE1C61">
      <w:pPr>
        <w:pStyle w:val="EW"/>
      </w:pPr>
      <w:r w:rsidRPr="001B7C50">
        <w:t>UDR</w:t>
      </w:r>
      <w:r w:rsidRPr="001B7C50">
        <w:tab/>
        <w:t>Unified Data Repository</w:t>
      </w:r>
    </w:p>
    <w:p w14:paraId="45D6A8B2" w14:textId="77777777" w:rsidR="00DE1C61" w:rsidRPr="001B7C50" w:rsidRDefault="00DE1C61" w:rsidP="00DE1C61">
      <w:pPr>
        <w:pStyle w:val="EW"/>
      </w:pPr>
      <w:r w:rsidRPr="001B7C50">
        <w:t>UDSF</w:t>
      </w:r>
      <w:r w:rsidRPr="001B7C50">
        <w:tab/>
        <w:t>Unstructured Data Storage Function</w:t>
      </w:r>
    </w:p>
    <w:p w14:paraId="57128BBB" w14:textId="77777777" w:rsidR="00DE1C61" w:rsidRPr="001B7C50" w:rsidRDefault="00DE1C61" w:rsidP="00DE1C61">
      <w:pPr>
        <w:pStyle w:val="EW"/>
      </w:pPr>
      <w:r w:rsidRPr="001B7C50">
        <w:t>UL</w:t>
      </w:r>
      <w:r w:rsidRPr="001B7C50">
        <w:tab/>
        <w:t>Uplink</w:t>
      </w:r>
    </w:p>
    <w:p w14:paraId="7D876151" w14:textId="77777777" w:rsidR="00DE1C61" w:rsidRPr="001B7C50" w:rsidRDefault="00DE1C61" w:rsidP="00DE1C61">
      <w:pPr>
        <w:pStyle w:val="EW"/>
      </w:pPr>
      <w:r w:rsidRPr="001B7C50">
        <w:t>UL CL</w:t>
      </w:r>
      <w:r w:rsidRPr="001B7C50">
        <w:tab/>
        <w:t>Uplink Classifier</w:t>
      </w:r>
    </w:p>
    <w:p w14:paraId="4DAD5F34" w14:textId="77777777" w:rsidR="00DE1C61" w:rsidRPr="001B7C50" w:rsidRDefault="00DE1C61" w:rsidP="00DE1C61">
      <w:pPr>
        <w:pStyle w:val="EW"/>
      </w:pPr>
      <w:r w:rsidRPr="001B7C50">
        <w:t>UPF</w:t>
      </w:r>
      <w:r w:rsidRPr="001B7C50">
        <w:tab/>
        <w:t>User Plane Function</w:t>
      </w:r>
    </w:p>
    <w:p w14:paraId="0F2A349F" w14:textId="77777777" w:rsidR="00DE1C61" w:rsidRPr="001B7C50" w:rsidRDefault="00DE1C61" w:rsidP="00DE1C61">
      <w:pPr>
        <w:pStyle w:val="EW"/>
      </w:pPr>
      <w:r w:rsidRPr="001B7C50">
        <w:t>URLLC</w:t>
      </w:r>
      <w:r w:rsidRPr="001B7C50">
        <w:tab/>
        <w:t>Ultra Reliable Low Latency Communication</w:t>
      </w:r>
    </w:p>
    <w:p w14:paraId="61316C5C" w14:textId="77777777" w:rsidR="00DE1C61" w:rsidRPr="001B7C50" w:rsidRDefault="00DE1C61" w:rsidP="00DE1C61">
      <w:pPr>
        <w:pStyle w:val="EW"/>
      </w:pPr>
      <w:r w:rsidRPr="001B7C50">
        <w:t>URRP-AMF</w:t>
      </w:r>
      <w:r w:rsidRPr="001B7C50">
        <w:tab/>
        <w:t>UE Reachability Request Parameter for AMF</w:t>
      </w:r>
    </w:p>
    <w:p w14:paraId="4016F2E4" w14:textId="77777777" w:rsidR="00DE1C61" w:rsidRPr="001B7C50" w:rsidRDefault="00DE1C61" w:rsidP="00DE1C61">
      <w:pPr>
        <w:pStyle w:val="EW"/>
      </w:pPr>
      <w:r w:rsidRPr="001B7C50">
        <w:t>URSP</w:t>
      </w:r>
      <w:r w:rsidRPr="001B7C50">
        <w:tab/>
        <w:t xml:space="preserve">UE </w:t>
      </w:r>
      <w:r w:rsidRPr="001B7C50">
        <w:rPr>
          <w:lang w:eastAsia="zh-CN"/>
        </w:rPr>
        <w:t>Route Selection Policy</w:t>
      </w:r>
    </w:p>
    <w:p w14:paraId="4B70FD21" w14:textId="77777777" w:rsidR="00DE1C61" w:rsidRPr="001B7C50" w:rsidRDefault="00DE1C61" w:rsidP="00DE1C61">
      <w:pPr>
        <w:pStyle w:val="EW"/>
      </w:pPr>
      <w:r w:rsidRPr="001B7C50">
        <w:t>VID</w:t>
      </w:r>
      <w:r w:rsidRPr="001B7C50">
        <w:tab/>
        <w:t>VLAN Identifier</w:t>
      </w:r>
    </w:p>
    <w:p w14:paraId="48ABAED5" w14:textId="77777777" w:rsidR="00DE1C61" w:rsidRPr="001B7C50" w:rsidRDefault="00DE1C61" w:rsidP="00DE1C61">
      <w:pPr>
        <w:pStyle w:val="EW"/>
      </w:pPr>
      <w:r w:rsidRPr="001B7C50">
        <w:t>VLAN</w:t>
      </w:r>
      <w:r w:rsidRPr="001B7C50">
        <w:tab/>
        <w:t>Virtual Local Area Network</w:t>
      </w:r>
    </w:p>
    <w:p w14:paraId="7D5F0508" w14:textId="77777777" w:rsidR="00DE1C61" w:rsidRPr="001B7C50" w:rsidRDefault="00DE1C61" w:rsidP="00DE1C61">
      <w:pPr>
        <w:pStyle w:val="EW"/>
      </w:pPr>
      <w:r w:rsidRPr="001B7C50">
        <w:t>W-5GAN</w:t>
      </w:r>
      <w:r w:rsidRPr="001B7C50">
        <w:tab/>
        <w:t>Wireline 5G Access Network</w:t>
      </w:r>
    </w:p>
    <w:p w14:paraId="4150F413" w14:textId="77777777" w:rsidR="00DE1C61" w:rsidRPr="001B7C50" w:rsidRDefault="00DE1C61" w:rsidP="00DE1C61">
      <w:pPr>
        <w:pStyle w:val="EW"/>
      </w:pPr>
      <w:r w:rsidRPr="001B7C50">
        <w:t>W-5GBAN</w:t>
      </w:r>
      <w:r w:rsidRPr="001B7C50">
        <w:tab/>
        <w:t>Wireline BBF Access Network</w:t>
      </w:r>
    </w:p>
    <w:p w14:paraId="59B05398" w14:textId="77777777" w:rsidR="00DE1C61" w:rsidRPr="001B7C50" w:rsidRDefault="00DE1C61" w:rsidP="00DE1C61">
      <w:pPr>
        <w:pStyle w:val="EW"/>
      </w:pPr>
      <w:r w:rsidRPr="001B7C50">
        <w:t>W-5GCAN</w:t>
      </w:r>
      <w:r w:rsidRPr="001B7C50">
        <w:tab/>
        <w:t>Wireline 5G Cable Access Network</w:t>
      </w:r>
    </w:p>
    <w:p w14:paraId="5C83CE20" w14:textId="77777777" w:rsidR="00DE1C61" w:rsidRPr="001B7C50" w:rsidRDefault="00DE1C61" w:rsidP="00DE1C61">
      <w:pPr>
        <w:pStyle w:val="EW"/>
      </w:pPr>
      <w:r w:rsidRPr="001B7C50">
        <w:t>W-AGF</w:t>
      </w:r>
      <w:r w:rsidRPr="001B7C50">
        <w:tab/>
        <w:t>Wireline Access Gateway Function</w:t>
      </w:r>
    </w:p>
    <w:p w14:paraId="47878EA5" w14:textId="77777777" w:rsidR="00DE1C61" w:rsidRPr="001B7C50" w:rsidRDefault="00DE1C61" w:rsidP="00DE1C61">
      <w:pPr>
        <w:pStyle w:val="EW"/>
      </w:pPr>
    </w:p>
    <w:p w14:paraId="76BE3856" w14:textId="77777777" w:rsidR="001E41F3" w:rsidRDefault="001E41F3">
      <w:pPr>
        <w:rPr>
          <w:noProof/>
        </w:rPr>
      </w:pPr>
    </w:p>
    <w:p w14:paraId="55565FE4" w14:textId="77777777" w:rsidR="00DE1C61" w:rsidRDefault="00DE1C61">
      <w:pPr>
        <w:rPr>
          <w:noProof/>
        </w:rPr>
      </w:pPr>
    </w:p>
    <w:p w14:paraId="6DA993F4" w14:textId="77777777" w:rsidR="00DE1C61" w:rsidRDefault="00DE1C61">
      <w:pPr>
        <w:rPr>
          <w:noProof/>
        </w:rPr>
      </w:pPr>
    </w:p>
    <w:p w14:paraId="4DCA275B" w14:textId="77777777" w:rsidR="00DE1C61" w:rsidRPr="0042466D"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 xml:space="preserve">End of changes </w:t>
      </w:r>
      <w:r w:rsidRPr="003F1F4A">
        <w:rPr>
          <w:rFonts w:ascii="Arial" w:hAnsi="Arial" w:cs="Arial"/>
          <w:color w:val="FF0000"/>
          <w:sz w:val="28"/>
          <w:szCs w:val="28"/>
          <w:lang w:val="en-US"/>
        </w:rPr>
        <w:t>* * * *</w:t>
      </w:r>
    </w:p>
    <w:p w14:paraId="1D9DE796" w14:textId="77777777" w:rsidR="00DE1C61" w:rsidRDefault="00DE1C61">
      <w:pPr>
        <w:rPr>
          <w:noProof/>
        </w:rPr>
      </w:pPr>
    </w:p>
    <w:sectPr w:rsidR="00DE1C6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Ericsson User" w:date="2022-05-03T11:55:00Z" w:initials="EU">
    <w:p w14:paraId="14446DA5" w14:textId="77777777" w:rsidR="00355D3C" w:rsidRDefault="00355D3C" w:rsidP="00355D3C">
      <w:pPr>
        <w:pStyle w:val="CommentText"/>
      </w:pPr>
      <w:r>
        <w:rPr>
          <w:rStyle w:val="CommentReference"/>
        </w:rPr>
        <w:annotationRef/>
      </w:r>
      <w:r>
        <w:t xml:space="preserve">This is more appropriately mentioned in update of section 5.30.2.0 below … so propose to remove it from here. </w:t>
      </w:r>
    </w:p>
  </w:comment>
  <w:comment w:id="71" w:author="LTHBM0" w:date="2022-05-06T10:47:00Z" w:initials="LTHBM0">
    <w:p w14:paraId="6CEE5E6D" w14:textId="38475867" w:rsidR="00355D3C" w:rsidRDefault="00355D3C">
      <w:pPr>
        <w:pStyle w:val="CommentText"/>
      </w:pPr>
      <w:r>
        <w:rPr>
          <w:rStyle w:val="CommentReference"/>
        </w:rPr>
        <w:annotationRef/>
      </w:r>
      <w:r>
        <w:t>Figure</w:t>
      </w:r>
      <w:r>
        <w:t xml:space="preserve"> shows UDM </w:t>
      </w:r>
      <w:proofErr w:type="gramStart"/>
      <w:r>
        <w:t xml:space="preserve">and </w:t>
      </w:r>
      <w:r>
        <w:t xml:space="preserve"> also</w:t>
      </w:r>
      <w:proofErr w:type="gramEnd"/>
      <w:r>
        <w:t xml:space="preserve"> show</w:t>
      </w:r>
      <w:r>
        <w:t>s</w:t>
      </w:r>
      <w:r>
        <w:t xml:space="preserve"> the little circle at the end of the line reaching UDM and AUSF showing that these are NF service producers. Same for the roaming arch below. </w:t>
      </w:r>
      <w:r>
        <w:rPr>
          <w:noProof/>
        </w:rPr>
        <w:t>Also removed "Nnswof"</w:t>
      </w:r>
    </w:p>
  </w:comment>
  <w:comment w:id="155" w:author="Ericsson User" w:date="2022-05-03T11:58:00Z" w:initials="EU">
    <w:p w14:paraId="49BD0B0A" w14:textId="77777777" w:rsidR="00355D3C" w:rsidRDefault="00355D3C" w:rsidP="00355D3C">
      <w:pPr>
        <w:pStyle w:val="CommentText"/>
      </w:pPr>
      <w:r>
        <w:rPr>
          <w:rStyle w:val="CommentReference"/>
        </w:rPr>
        <w:annotationRef/>
      </w:r>
      <w:r>
        <w:t>NSWOF is not involved in initial registration.</w:t>
      </w:r>
    </w:p>
  </w:comment>
  <w:comment w:id="163" w:author="Ericsson User" w:date="2022-05-03T11:52:00Z" w:initials="EU">
    <w:p w14:paraId="4EE5ED0A" w14:textId="77777777" w:rsidR="0007786C" w:rsidRDefault="0007786C" w:rsidP="0007786C">
      <w:pPr>
        <w:pStyle w:val="CommentText"/>
      </w:pPr>
      <w:r w:rsidRPr="0007786C">
        <w:rPr>
          <w:rStyle w:val="CommentReference"/>
          <w:highlight w:val="yellow"/>
        </w:rPr>
        <w:annotationRef/>
      </w:r>
      <w:r w:rsidRPr="0007786C">
        <w:rPr>
          <w:highlight w:val="yellow"/>
        </w:rPr>
        <w:t>Do not think this applies to NSWOF. NSWOF shall always get the SUCI as in factor 1.</w:t>
      </w:r>
      <w:r>
        <w:t xml:space="preserve"> </w:t>
      </w:r>
    </w:p>
  </w:comment>
  <w:comment w:id="167" w:author="Ericsson User" w:date="2022-05-03T11:52:00Z" w:initials="EU">
    <w:p w14:paraId="032E34DA" w14:textId="77777777" w:rsidR="0007786C" w:rsidRDefault="0007786C" w:rsidP="0007786C">
      <w:pPr>
        <w:pStyle w:val="CommentText"/>
      </w:pPr>
      <w:r w:rsidRPr="0007786C">
        <w:rPr>
          <w:rStyle w:val="CommentReference"/>
          <w:highlight w:val="yellow"/>
        </w:rPr>
        <w:annotationRef/>
      </w:r>
      <w:r w:rsidRPr="0007786C">
        <w:rPr>
          <w:highlight w:val="yellow"/>
        </w:rPr>
        <w:t>Do not think this applies to NSWOF. NSWOF shall always get the SUCI as in factor 1.</w:t>
      </w:r>
    </w:p>
  </w:comment>
  <w:comment w:id="177" w:author="Ericsson User" w:date="2022-05-03T15:06:00Z" w:initials="EU">
    <w:p w14:paraId="2FDA041C" w14:textId="77777777" w:rsidR="0007786C" w:rsidRDefault="0007786C" w:rsidP="0007786C">
      <w:pPr>
        <w:pStyle w:val="CommentText"/>
      </w:pPr>
      <w:r>
        <w:rPr>
          <w:rStyle w:val="CommentReference"/>
        </w:rPr>
        <w:annotationRef/>
      </w:r>
      <w:r>
        <w:rPr>
          <w:noProof/>
        </w:rPr>
        <w:t>I guess this is not an exclusive list. UE could have capability to connect to anopther WLAN network as well.</w:t>
      </w:r>
    </w:p>
  </w:comment>
  <w:comment w:id="186" w:author="Ericsson User" w:date="2022-05-03T15:05:00Z" w:initials="EU">
    <w:p w14:paraId="59DC5FF1" w14:textId="77777777" w:rsidR="0007786C" w:rsidRDefault="0007786C" w:rsidP="0007786C">
      <w:pPr>
        <w:pStyle w:val="CommentText"/>
      </w:pPr>
      <w:r>
        <w:rPr>
          <w:rStyle w:val="CommentReference"/>
        </w:rPr>
        <w:annotationRef/>
      </w:r>
      <w:r>
        <w:rPr>
          <w:noProof/>
        </w:rPr>
        <w:t>this is not limited to the case where NSWO authentication was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446DA5" w15:done="0"/>
  <w15:commentEx w15:paraId="6CEE5E6D" w15:done="0"/>
  <w15:commentEx w15:paraId="49BD0B0A" w15:done="0"/>
  <w15:commentEx w15:paraId="4EE5ED0A" w15:done="0"/>
  <w15:commentEx w15:paraId="032E34DA" w15:done="0"/>
  <w15:commentEx w15:paraId="2FDA041C" w15:done="0"/>
  <w15:commentEx w15:paraId="59DC5F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B969C" w16cex:dateUtc="2022-05-03T09:55:00Z"/>
  <w16cex:commentExtensible w16cex:durableId="261F7B4C" w16cex:dateUtc="2022-05-06T08:47:00Z"/>
  <w16cex:commentExtensible w16cex:durableId="261B9762" w16cex:dateUtc="2022-05-03T09:58:00Z"/>
  <w16cex:commentExtensible w16cex:durableId="261B95E0" w16cex:dateUtc="2022-05-03T09:52:00Z"/>
  <w16cex:commentExtensible w16cex:durableId="261B9605" w16cex:dateUtc="2022-05-03T09:52:00Z"/>
  <w16cex:commentExtensible w16cex:durableId="261BC388" w16cex:dateUtc="2022-05-03T13:06:00Z"/>
  <w16cex:commentExtensible w16cex:durableId="261BC33F" w16cex:dateUtc="2022-05-03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446DA5" w16cid:durableId="261B969C"/>
  <w16cid:commentId w16cid:paraId="6CEE5E6D" w16cid:durableId="261F7B4C"/>
  <w16cid:commentId w16cid:paraId="49BD0B0A" w16cid:durableId="261B9762"/>
  <w16cid:commentId w16cid:paraId="4EE5ED0A" w16cid:durableId="261B95E0"/>
  <w16cid:commentId w16cid:paraId="032E34DA" w16cid:durableId="261B9605"/>
  <w16cid:commentId w16cid:paraId="2FDA041C" w16cid:durableId="261BC388"/>
  <w16cid:commentId w16cid:paraId="59DC5FF1" w16cid:durableId="261BC3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7F864" w14:textId="77777777" w:rsidR="007268DA" w:rsidRDefault="007268DA">
      <w:r>
        <w:separator/>
      </w:r>
    </w:p>
  </w:endnote>
  <w:endnote w:type="continuationSeparator" w:id="0">
    <w:p w14:paraId="2FB4A7B5" w14:textId="77777777" w:rsidR="007268DA" w:rsidRDefault="0072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682D2" w14:textId="77777777" w:rsidR="007268DA" w:rsidRDefault="007268DA">
      <w:r>
        <w:separator/>
      </w:r>
    </w:p>
  </w:footnote>
  <w:footnote w:type="continuationSeparator" w:id="0">
    <w:p w14:paraId="1BDD4ECB" w14:textId="77777777" w:rsidR="007268DA" w:rsidRDefault="00726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6CE7" w14:textId="77777777" w:rsidR="00DE1C61" w:rsidRDefault="00DE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5B01" w14:textId="77777777" w:rsidR="00DE1C61" w:rsidRDefault="00DE1C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8635E" w14:textId="77777777" w:rsidR="00DE1C61" w:rsidRDefault="00DE1C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9C85" w14:textId="77777777" w:rsidR="00DE1C61" w:rsidRDefault="00DE1C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E18E5"/>
    <w:multiLevelType w:val="hybridMultilevel"/>
    <w:tmpl w:val="7AA0B0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Huawei2">
    <w15:presenceInfo w15:providerId="None" w15:userId="Huawei2"/>
  </w15:person>
  <w15:person w15:author="Ericsson User">
    <w15:presenceInfo w15:providerId="None" w15:userId="Ericsson User"/>
  </w15:person>
  <w15:person w15:author="LTHBM1">
    <w15:presenceInfo w15:providerId="None" w15:userId="LTHBM1"/>
  </w15:person>
  <w15:person w15:author="Huawei4">
    <w15:presenceInfo w15:providerId="None" w15:userId="Huawei4"/>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EA"/>
    <w:rsid w:val="00022E4A"/>
    <w:rsid w:val="0005071C"/>
    <w:rsid w:val="0005474C"/>
    <w:rsid w:val="00062070"/>
    <w:rsid w:val="000702CF"/>
    <w:rsid w:val="00076524"/>
    <w:rsid w:val="0007786C"/>
    <w:rsid w:val="00086F9A"/>
    <w:rsid w:val="00097970"/>
    <w:rsid w:val="000A3807"/>
    <w:rsid w:val="000A6394"/>
    <w:rsid w:val="000B0364"/>
    <w:rsid w:val="000B7FED"/>
    <w:rsid w:val="000C038A"/>
    <w:rsid w:val="000C6598"/>
    <w:rsid w:val="000D288E"/>
    <w:rsid w:val="000E268E"/>
    <w:rsid w:val="000E2AF1"/>
    <w:rsid w:val="000E31D5"/>
    <w:rsid w:val="0011405E"/>
    <w:rsid w:val="00140676"/>
    <w:rsid w:val="001431FF"/>
    <w:rsid w:val="00145D43"/>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B4465"/>
    <w:rsid w:val="002B5741"/>
    <w:rsid w:val="002E6C73"/>
    <w:rsid w:val="002E7741"/>
    <w:rsid w:val="0030265D"/>
    <w:rsid w:val="0030271E"/>
    <w:rsid w:val="00305409"/>
    <w:rsid w:val="003213BF"/>
    <w:rsid w:val="00326BAE"/>
    <w:rsid w:val="00341B68"/>
    <w:rsid w:val="00355D3C"/>
    <w:rsid w:val="00356141"/>
    <w:rsid w:val="003609EF"/>
    <w:rsid w:val="0036231A"/>
    <w:rsid w:val="00374DD4"/>
    <w:rsid w:val="003808E9"/>
    <w:rsid w:val="00385A11"/>
    <w:rsid w:val="00386DEC"/>
    <w:rsid w:val="00392484"/>
    <w:rsid w:val="003968D8"/>
    <w:rsid w:val="00397BB2"/>
    <w:rsid w:val="003B40E1"/>
    <w:rsid w:val="003D2DA9"/>
    <w:rsid w:val="003E1A36"/>
    <w:rsid w:val="003E7D28"/>
    <w:rsid w:val="003F0AC0"/>
    <w:rsid w:val="003F1F4A"/>
    <w:rsid w:val="0040761D"/>
    <w:rsid w:val="00410371"/>
    <w:rsid w:val="004242F1"/>
    <w:rsid w:val="004401BC"/>
    <w:rsid w:val="00452FDC"/>
    <w:rsid w:val="0047578B"/>
    <w:rsid w:val="004758BB"/>
    <w:rsid w:val="00481A23"/>
    <w:rsid w:val="00482600"/>
    <w:rsid w:val="004A1F9C"/>
    <w:rsid w:val="004A6302"/>
    <w:rsid w:val="004B75B7"/>
    <w:rsid w:val="004E4A79"/>
    <w:rsid w:val="004F7299"/>
    <w:rsid w:val="00504314"/>
    <w:rsid w:val="00514818"/>
    <w:rsid w:val="0051580D"/>
    <w:rsid w:val="00524056"/>
    <w:rsid w:val="00537FB7"/>
    <w:rsid w:val="00547111"/>
    <w:rsid w:val="00592D74"/>
    <w:rsid w:val="005E2C44"/>
    <w:rsid w:val="005E65C0"/>
    <w:rsid w:val="00621188"/>
    <w:rsid w:val="006251B5"/>
    <w:rsid w:val="006257ED"/>
    <w:rsid w:val="00625CC6"/>
    <w:rsid w:val="00677A1C"/>
    <w:rsid w:val="00677EFF"/>
    <w:rsid w:val="00694EF9"/>
    <w:rsid w:val="00695808"/>
    <w:rsid w:val="006B46FB"/>
    <w:rsid w:val="006C7ED0"/>
    <w:rsid w:val="006D18D3"/>
    <w:rsid w:val="006D5129"/>
    <w:rsid w:val="006E21FB"/>
    <w:rsid w:val="0070388D"/>
    <w:rsid w:val="00706BCA"/>
    <w:rsid w:val="007268DA"/>
    <w:rsid w:val="00735297"/>
    <w:rsid w:val="00745433"/>
    <w:rsid w:val="0075618A"/>
    <w:rsid w:val="00775ACB"/>
    <w:rsid w:val="00792342"/>
    <w:rsid w:val="00793EC4"/>
    <w:rsid w:val="007977A8"/>
    <w:rsid w:val="007A127B"/>
    <w:rsid w:val="007B512A"/>
    <w:rsid w:val="007C2097"/>
    <w:rsid w:val="007D4C60"/>
    <w:rsid w:val="007D5352"/>
    <w:rsid w:val="007D6A07"/>
    <w:rsid w:val="007F2012"/>
    <w:rsid w:val="007F7259"/>
    <w:rsid w:val="008040A8"/>
    <w:rsid w:val="008213FF"/>
    <w:rsid w:val="00826064"/>
    <w:rsid w:val="008279FA"/>
    <w:rsid w:val="00847F57"/>
    <w:rsid w:val="008626E7"/>
    <w:rsid w:val="00870704"/>
    <w:rsid w:val="00870EE7"/>
    <w:rsid w:val="0087737C"/>
    <w:rsid w:val="00881457"/>
    <w:rsid w:val="008863B9"/>
    <w:rsid w:val="008A45A6"/>
    <w:rsid w:val="008B5FAC"/>
    <w:rsid w:val="008E16F1"/>
    <w:rsid w:val="008F686C"/>
    <w:rsid w:val="00901CAF"/>
    <w:rsid w:val="00906141"/>
    <w:rsid w:val="009148DE"/>
    <w:rsid w:val="00922BFA"/>
    <w:rsid w:val="00931DF7"/>
    <w:rsid w:val="00941E30"/>
    <w:rsid w:val="00954531"/>
    <w:rsid w:val="00964D7F"/>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637BA"/>
    <w:rsid w:val="00A7671C"/>
    <w:rsid w:val="00A82374"/>
    <w:rsid w:val="00A87BB1"/>
    <w:rsid w:val="00AA27B7"/>
    <w:rsid w:val="00AA2CBC"/>
    <w:rsid w:val="00AA5DE5"/>
    <w:rsid w:val="00AC5820"/>
    <w:rsid w:val="00AD1CD8"/>
    <w:rsid w:val="00AF1A6F"/>
    <w:rsid w:val="00AF304A"/>
    <w:rsid w:val="00B03B07"/>
    <w:rsid w:val="00B068A1"/>
    <w:rsid w:val="00B07CD7"/>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03D14"/>
    <w:rsid w:val="00C160A6"/>
    <w:rsid w:val="00C20797"/>
    <w:rsid w:val="00C26170"/>
    <w:rsid w:val="00C33231"/>
    <w:rsid w:val="00C37BA9"/>
    <w:rsid w:val="00C605B9"/>
    <w:rsid w:val="00C60B82"/>
    <w:rsid w:val="00C66BA2"/>
    <w:rsid w:val="00C743CA"/>
    <w:rsid w:val="00C94792"/>
    <w:rsid w:val="00C95985"/>
    <w:rsid w:val="00CA24C5"/>
    <w:rsid w:val="00CA4EEF"/>
    <w:rsid w:val="00CB0CD5"/>
    <w:rsid w:val="00CC5026"/>
    <w:rsid w:val="00CC68D0"/>
    <w:rsid w:val="00CF6D87"/>
    <w:rsid w:val="00D01F77"/>
    <w:rsid w:val="00D03F9A"/>
    <w:rsid w:val="00D06D51"/>
    <w:rsid w:val="00D13217"/>
    <w:rsid w:val="00D14B77"/>
    <w:rsid w:val="00D15E43"/>
    <w:rsid w:val="00D23592"/>
    <w:rsid w:val="00D24991"/>
    <w:rsid w:val="00D26628"/>
    <w:rsid w:val="00D34D8A"/>
    <w:rsid w:val="00D41EB7"/>
    <w:rsid w:val="00D50255"/>
    <w:rsid w:val="00D66520"/>
    <w:rsid w:val="00D66AE8"/>
    <w:rsid w:val="00D72E9E"/>
    <w:rsid w:val="00D92747"/>
    <w:rsid w:val="00DA3037"/>
    <w:rsid w:val="00DC58AF"/>
    <w:rsid w:val="00DC6555"/>
    <w:rsid w:val="00DD2CF6"/>
    <w:rsid w:val="00DD52D2"/>
    <w:rsid w:val="00DE1C61"/>
    <w:rsid w:val="00DE34CF"/>
    <w:rsid w:val="00DF53A0"/>
    <w:rsid w:val="00E13F3D"/>
    <w:rsid w:val="00E23990"/>
    <w:rsid w:val="00E32339"/>
    <w:rsid w:val="00E34898"/>
    <w:rsid w:val="00E3681F"/>
    <w:rsid w:val="00E517A8"/>
    <w:rsid w:val="00E533D9"/>
    <w:rsid w:val="00E61B6E"/>
    <w:rsid w:val="00E82D4D"/>
    <w:rsid w:val="00E85ACE"/>
    <w:rsid w:val="00EA154E"/>
    <w:rsid w:val="00EB09B7"/>
    <w:rsid w:val="00EE1D4B"/>
    <w:rsid w:val="00EE7D7C"/>
    <w:rsid w:val="00F01FA3"/>
    <w:rsid w:val="00F25D98"/>
    <w:rsid w:val="00F27E51"/>
    <w:rsid w:val="00F300FB"/>
    <w:rsid w:val="00F33198"/>
    <w:rsid w:val="00F41DF3"/>
    <w:rsid w:val="00F8213A"/>
    <w:rsid w:val="00F8390E"/>
    <w:rsid w:val="00F8709F"/>
    <w:rsid w:val="00F93A68"/>
    <w:rsid w:val="00FB6386"/>
    <w:rsid w:val="00FC7BAA"/>
    <w:rsid w:val="00FD4FF9"/>
    <w:rsid w:val="00FF281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62681">
      <w:bodyDiv w:val="1"/>
      <w:marLeft w:val="0"/>
      <w:marRight w:val="0"/>
      <w:marTop w:val="0"/>
      <w:marBottom w:val="0"/>
      <w:divBdr>
        <w:top w:val="none" w:sz="0" w:space="0" w:color="auto"/>
        <w:left w:val="none" w:sz="0" w:space="0" w:color="auto"/>
        <w:bottom w:val="none" w:sz="0" w:space="0" w:color="auto"/>
        <w:right w:val="none" w:sz="0" w:space="0" w:color="auto"/>
      </w:divBdr>
    </w:div>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9114F-28D7-41CE-948B-09832059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18</Pages>
  <Words>7464</Words>
  <Characters>42548</Characters>
  <Application>Microsoft Office Word</Application>
  <DocSecurity>0</DocSecurity>
  <Lines>354</Lines>
  <Paragraphs>99</Paragraphs>
  <ScaleCrop>false</ScaleCrop>
  <HeadingPairs>
    <vt:vector size="6" baseType="variant">
      <vt:variant>
        <vt:lpstr>Title</vt:lpstr>
      </vt:variant>
      <vt:variant>
        <vt:i4>1</vt:i4>
      </vt:variant>
      <vt:variant>
        <vt:lpstr>Headings</vt:lpstr>
      </vt:variant>
      <vt:variant>
        <vt:i4>17</vt:i4>
      </vt:variant>
      <vt:variant>
        <vt:lpstr>Titre</vt:lpstr>
      </vt:variant>
      <vt:variant>
        <vt:i4>1</vt:i4>
      </vt:variant>
    </vt:vector>
  </HeadingPairs>
  <TitlesOfParts>
    <vt:vector size="19" baseType="lpstr">
      <vt:lpstr>MTG_TITLE</vt:lpstr>
      <vt:lpstr>May 16th – 20th, 2022; Elbonia  	(revision of S2-2203254)</vt:lpstr>
      <vt:lpstr>* * * * First change * * * *</vt:lpstr>
      <vt:lpstr>        4.2.15	Architecture to support WLAN connection using 5G credentials without 5GS </vt:lpstr>
      <vt:lpstr>* * * * Second change * * * *</vt:lpstr>
      <vt:lpstr>* * * * Third change * * * *</vt:lpstr>
      <vt:lpstr>        </vt:lpstr>
      <vt:lpstr>* * * * Fourth change * * * *</vt:lpstr>
      <vt:lpstr>        6.2.x	NSWOF</vt:lpstr>
      <vt:lpstr>* * * * Fifth change * * * *</vt:lpstr>
      <vt:lpstr>        6.3.4	AUSF discovery and selection</vt:lpstr>
      <vt:lpstr>* * * * 6th change * * * *</vt:lpstr>
      <vt:lpstr>    5.42	Support of Non-seamless WLAN offload</vt:lpstr>
      <vt:lpstr>* * * * 7th change * * * *</vt:lpstr>
      <vt:lpstr>    3.1	Definitions</vt:lpstr>
      <vt:lpstr>* * * * 8th change * * * *</vt:lpstr>
      <vt:lpstr>    3.2	Abbreviations</vt:lpstr>
      <vt:lpstr>* * * * End of changes * * * *</vt:lpstr>
      <vt:lpstr>MTG_TITLE</vt:lpstr>
    </vt:vector>
  </TitlesOfParts>
  <Company>3GPP Support Team</Company>
  <LinksUpToDate>false</LinksUpToDate>
  <CharactersWithSpaces>49913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9</cp:revision>
  <cp:lastPrinted>1900-01-01T00:00:00Z</cp:lastPrinted>
  <dcterms:created xsi:type="dcterms:W3CDTF">2022-04-13T08:30:00Z</dcterms:created>
  <dcterms:modified xsi:type="dcterms:W3CDTF">2022-05-06T09:01:00Z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